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FC35" w14:textId="77777777" w:rsidR="00494A6F" w:rsidRDefault="00494A6F" w:rsidP="00494A6F">
      <w:pPr>
        <w:jc w:val="center"/>
        <w:rPr>
          <w:rFonts w:ascii="Arial" w:hAnsi="Arial" w:cs="Arial"/>
          <w:b/>
          <w:bCs/>
          <w:sz w:val="28"/>
          <w:szCs w:val="28"/>
        </w:rPr>
      </w:pPr>
      <w:r>
        <w:rPr>
          <w:rFonts w:ascii="Arial" w:hAnsi="Arial" w:cs="Arial"/>
          <w:b/>
          <w:bCs/>
          <w:noProof/>
          <w:sz w:val="28"/>
          <w:szCs w:val="28"/>
        </w:rPr>
        <w:drawing>
          <wp:inline distT="0" distB="0" distL="0" distR="0" wp14:anchorId="2950BA42" wp14:editId="19063478">
            <wp:extent cx="2305050" cy="1244727"/>
            <wp:effectExtent l="0" t="0" r="0" b="0"/>
            <wp:docPr id="1" name="Picture 1" descr="A picture containing font, logo,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logo, text, graphic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16772" cy="1251057"/>
                    </a:xfrm>
                    <a:prstGeom prst="rect">
                      <a:avLst/>
                    </a:prstGeom>
                  </pic:spPr>
                </pic:pic>
              </a:graphicData>
            </a:graphic>
          </wp:inline>
        </w:drawing>
      </w:r>
    </w:p>
    <w:p w14:paraId="7E0F33A6" w14:textId="77777777" w:rsidR="00494A6F" w:rsidRPr="000C6FA3" w:rsidRDefault="00494A6F" w:rsidP="00494A6F">
      <w:pPr>
        <w:jc w:val="center"/>
        <w:rPr>
          <w:rFonts w:ascii="Arial" w:hAnsi="Arial" w:cs="Arial"/>
          <w:b/>
          <w:bCs/>
          <w:sz w:val="28"/>
          <w:szCs w:val="28"/>
        </w:rPr>
      </w:pPr>
      <w:r w:rsidRPr="000C6FA3">
        <w:rPr>
          <w:rFonts w:ascii="Arial" w:hAnsi="Arial" w:cs="Arial"/>
          <w:b/>
          <w:bCs/>
          <w:sz w:val="28"/>
          <w:szCs w:val="28"/>
        </w:rPr>
        <w:t>Support Planning – Referral Options</w:t>
      </w:r>
    </w:p>
    <w:tbl>
      <w:tblPr>
        <w:tblStyle w:val="TableGrid"/>
        <w:tblW w:w="0" w:type="auto"/>
        <w:tblLook w:val="04A0" w:firstRow="1" w:lastRow="0" w:firstColumn="1" w:lastColumn="0" w:noHBand="0" w:noVBand="1"/>
      </w:tblPr>
      <w:tblGrid>
        <w:gridCol w:w="4075"/>
        <w:gridCol w:w="4941"/>
      </w:tblGrid>
      <w:tr w:rsidR="00494A6F" w:rsidRPr="000C6FA3" w14:paraId="3371411B" w14:textId="77777777" w:rsidTr="001E522D">
        <w:tc>
          <w:tcPr>
            <w:tcW w:w="4075" w:type="dxa"/>
          </w:tcPr>
          <w:p w14:paraId="283D6290" w14:textId="77777777" w:rsidR="00494A6F" w:rsidRPr="000C6FA3" w:rsidRDefault="00494A6F" w:rsidP="001E522D">
            <w:pPr>
              <w:rPr>
                <w:rFonts w:ascii="Arial" w:hAnsi="Arial" w:cs="Arial"/>
                <w:b/>
                <w:bCs/>
                <w:sz w:val="24"/>
                <w:szCs w:val="24"/>
              </w:rPr>
            </w:pPr>
            <w:r w:rsidRPr="000C6FA3">
              <w:rPr>
                <w:rFonts w:ascii="Arial" w:hAnsi="Arial" w:cs="Arial"/>
                <w:b/>
                <w:bCs/>
                <w:sz w:val="24"/>
                <w:szCs w:val="24"/>
              </w:rPr>
              <w:t>Adult Social Care Assessment</w:t>
            </w:r>
          </w:p>
          <w:p w14:paraId="55FB0082" w14:textId="77777777" w:rsidR="00494A6F" w:rsidRPr="000C6FA3" w:rsidRDefault="00494A6F" w:rsidP="001E522D">
            <w:pPr>
              <w:rPr>
                <w:rFonts w:ascii="Arial" w:hAnsi="Arial" w:cs="Arial"/>
                <w:sz w:val="24"/>
                <w:szCs w:val="24"/>
              </w:rPr>
            </w:pPr>
          </w:p>
          <w:p w14:paraId="194F5F09" w14:textId="77777777" w:rsidR="00494A6F" w:rsidRPr="000C6FA3" w:rsidRDefault="00494A6F" w:rsidP="001E522D">
            <w:pPr>
              <w:rPr>
                <w:rFonts w:ascii="Arial" w:hAnsi="Arial" w:cs="Arial"/>
                <w:sz w:val="24"/>
                <w:szCs w:val="24"/>
              </w:rPr>
            </w:pPr>
            <w:r w:rsidRPr="000C6FA3">
              <w:rPr>
                <w:rFonts w:ascii="Arial" w:hAnsi="Arial" w:cs="Arial"/>
                <w:sz w:val="24"/>
                <w:szCs w:val="24"/>
              </w:rPr>
              <w:t>Residents have the right to a free assessment of their needs via Adult Social Care via the Local Authority.</w:t>
            </w:r>
          </w:p>
          <w:p w14:paraId="14FD8DA6" w14:textId="77777777" w:rsidR="00494A6F" w:rsidRPr="000C6FA3" w:rsidRDefault="00494A6F" w:rsidP="001E522D">
            <w:pPr>
              <w:rPr>
                <w:rFonts w:ascii="Arial" w:hAnsi="Arial" w:cs="Arial"/>
                <w:sz w:val="24"/>
                <w:szCs w:val="24"/>
              </w:rPr>
            </w:pPr>
          </w:p>
          <w:p w14:paraId="5E2FE7AE" w14:textId="77777777" w:rsidR="00494A6F" w:rsidRPr="000C6FA3" w:rsidRDefault="00494A6F" w:rsidP="001E522D">
            <w:pPr>
              <w:rPr>
                <w:rFonts w:ascii="Arial" w:hAnsi="Arial" w:cs="Arial"/>
                <w:sz w:val="24"/>
                <w:szCs w:val="24"/>
              </w:rPr>
            </w:pPr>
            <w:r w:rsidRPr="000C6FA3">
              <w:rPr>
                <w:rFonts w:ascii="Arial" w:hAnsi="Arial" w:cs="Arial"/>
                <w:sz w:val="24"/>
                <w:szCs w:val="24"/>
              </w:rPr>
              <w:t>Examples of where this may be appropriate:</w:t>
            </w:r>
          </w:p>
          <w:p w14:paraId="6ED7D7E6" w14:textId="77777777" w:rsidR="00494A6F" w:rsidRPr="000C6FA3" w:rsidRDefault="00494A6F" w:rsidP="001E522D">
            <w:pPr>
              <w:rPr>
                <w:rFonts w:ascii="Arial" w:hAnsi="Arial" w:cs="Arial"/>
                <w:sz w:val="24"/>
                <w:szCs w:val="24"/>
              </w:rPr>
            </w:pPr>
          </w:p>
          <w:p w14:paraId="69827CA7" w14:textId="77777777" w:rsidR="00494A6F" w:rsidRPr="000C6FA3" w:rsidRDefault="00494A6F" w:rsidP="001E522D">
            <w:pPr>
              <w:pStyle w:val="ListParagraph"/>
              <w:numPr>
                <w:ilvl w:val="0"/>
                <w:numId w:val="1"/>
              </w:numPr>
              <w:rPr>
                <w:rFonts w:ascii="Arial" w:hAnsi="Arial" w:cs="Arial"/>
                <w:sz w:val="24"/>
                <w:szCs w:val="24"/>
              </w:rPr>
            </w:pPr>
            <w:r w:rsidRPr="000C6FA3">
              <w:rPr>
                <w:rFonts w:ascii="Arial" w:hAnsi="Arial" w:cs="Arial"/>
                <w:sz w:val="24"/>
                <w:szCs w:val="24"/>
              </w:rPr>
              <w:t>Mobility issue or frailty due to old age and/or illness.</w:t>
            </w:r>
          </w:p>
          <w:p w14:paraId="4DF4F44D" w14:textId="77777777" w:rsidR="00494A6F" w:rsidRPr="000C6FA3" w:rsidRDefault="00494A6F" w:rsidP="001E522D">
            <w:pPr>
              <w:rPr>
                <w:rFonts w:ascii="Arial" w:hAnsi="Arial" w:cs="Arial"/>
                <w:sz w:val="24"/>
                <w:szCs w:val="24"/>
              </w:rPr>
            </w:pPr>
          </w:p>
          <w:p w14:paraId="494CFB73" w14:textId="77777777" w:rsidR="00494A6F" w:rsidRPr="000C6FA3" w:rsidRDefault="00494A6F" w:rsidP="001E522D">
            <w:pPr>
              <w:pStyle w:val="ListParagraph"/>
              <w:numPr>
                <w:ilvl w:val="0"/>
                <w:numId w:val="1"/>
              </w:numPr>
              <w:rPr>
                <w:rFonts w:ascii="Arial" w:hAnsi="Arial" w:cs="Arial"/>
                <w:sz w:val="24"/>
                <w:szCs w:val="24"/>
              </w:rPr>
            </w:pPr>
            <w:r w:rsidRPr="000C6FA3">
              <w:rPr>
                <w:rFonts w:ascii="Arial" w:hAnsi="Arial" w:cs="Arial"/>
                <w:sz w:val="24"/>
                <w:szCs w:val="24"/>
              </w:rPr>
              <w:t>Permanent physical issues or a learning disability, or ongoing health diagnosis.</w:t>
            </w:r>
          </w:p>
          <w:p w14:paraId="29573D93" w14:textId="77777777" w:rsidR="00494A6F" w:rsidRPr="000C6FA3" w:rsidRDefault="00494A6F" w:rsidP="001E522D">
            <w:pPr>
              <w:rPr>
                <w:rFonts w:ascii="Arial" w:hAnsi="Arial" w:cs="Arial"/>
                <w:sz w:val="24"/>
                <w:szCs w:val="24"/>
              </w:rPr>
            </w:pPr>
          </w:p>
          <w:p w14:paraId="12E1FF3B" w14:textId="77777777" w:rsidR="00494A6F" w:rsidRPr="000C6FA3" w:rsidRDefault="00494A6F" w:rsidP="001E522D">
            <w:pPr>
              <w:pStyle w:val="ListParagraph"/>
              <w:numPr>
                <w:ilvl w:val="0"/>
                <w:numId w:val="1"/>
              </w:numPr>
              <w:rPr>
                <w:rFonts w:ascii="Arial" w:hAnsi="Arial" w:cs="Arial"/>
                <w:sz w:val="24"/>
                <w:szCs w:val="24"/>
              </w:rPr>
            </w:pPr>
            <w:r w:rsidRPr="000C6FA3">
              <w:rPr>
                <w:rFonts w:ascii="Arial" w:hAnsi="Arial" w:cs="Arial"/>
                <w:sz w:val="24"/>
                <w:szCs w:val="24"/>
              </w:rPr>
              <w:t>A short-term illness or injury (for example, an operation or accident).</w:t>
            </w:r>
          </w:p>
          <w:p w14:paraId="03093136" w14:textId="77777777" w:rsidR="00494A6F" w:rsidRPr="000C6FA3" w:rsidRDefault="00494A6F" w:rsidP="001E522D">
            <w:pPr>
              <w:rPr>
                <w:rFonts w:ascii="Arial" w:hAnsi="Arial" w:cs="Arial"/>
                <w:sz w:val="24"/>
                <w:szCs w:val="24"/>
              </w:rPr>
            </w:pPr>
          </w:p>
        </w:tc>
        <w:tc>
          <w:tcPr>
            <w:tcW w:w="4941" w:type="dxa"/>
          </w:tcPr>
          <w:p w14:paraId="12B18FA1" w14:textId="77777777" w:rsidR="00494A6F" w:rsidRPr="000C6FA3" w:rsidRDefault="00494A6F" w:rsidP="001E522D">
            <w:pPr>
              <w:rPr>
                <w:rFonts w:ascii="Arial" w:hAnsi="Arial" w:cs="Arial"/>
                <w:sz w:val="24"/>
                <w:szCs w:val="24"/>
              </w:rPr>
            </w:pPr>
            <w:r w:rsidRPr="000C6FA3">
              <w:rPr>
                <w:rFonts w:ascii="Arial" w:hAnsi="Arial" w:cs="Arial"/>
                <w:sz w:val="24"/>
                <w:szCs w:val="24"/>
              </w:rPr>
              <w:t>Staff can refer residents by making an online referral via the Oxfordshire County Council website or the link below:</w:t>
            </w:r>
          </w:p>
          <w:p w14:paraId="40DFD102" w14:textId="77777777" w:rsidR="00494A6F" w:rsidRPr="000C6FA3" w:rsidRDefault="00494A6F" w:rsidP="001E522D">
            <w:pPr>
              <w:rPr>
                <w:rFonts w:ascii="Arial" w:hAnsi="Arial" w:cs="Arial"/>
                <w:sz w:val="24"/>
                <w:szCs w:val="24"/>
              </w:rPr>
            </w:pPr>
          </w:p>
          <w:p w14:paraId="65620913" w14:textId="77777777" w:rsidR="00494A6F" w:rsidRPr="000C6FA3" w:rsidRDefault="00494A6F" w:rsidP="001E522D">
            <w:pPr>
              <w:rPr>
                <w:rFonts w:ascii="Arial" w:hAnsi="Arial" w:cs="Arial"/>
                <w:sz w:val="24"/>
                <w:szCs w:val="24"/>
              </w:rPr>
            </w:pPr>
            <w:hyperlink r:id="rId8" w:history="1">
              <w:r w:rsidRPr="000C6FA3">
                <w:rPr>
                  <w:rStyle w:val="Hyperlink"/>
                  <w:rFonts w:ascii="Arial" w:hAnsi="Arial" w:cs="Arial"/>
                  <w:sz w:val="24"/>
                  <w:szCs w:val="24"/>
                </w:rPr>
                <w:t>Request a needs assessment - Oxfordshire County Council</w:t>
              </w:r>
            </w:hyperlink>
          </w:p>
          <w:p w14:paraId="7D030573" w14:textId="77777777" w:rsidR="00494A6F" w:rsidRPr="000C6FA3" w:rsidRDefault="00494A6F" w:rsidP="001E522D">
            <w:pPr>
              <w:rPr>
                <w:rFonts w:ascii="Arial" w:hAnsi="Arial" w:cs="Arial"/>
                <w:sz w:val="24"/>
                <w:szCs w:val="24"/>
              </w:rPr>
            </w:pPr>
          </w:p>
          <w:p w14:paraId="77F50E07" w14:textId="77777777" w:rsidR="00494A6F" w:rsidRPr="000C6FA3" w:rsidRDefault="00494A6F" w:rsidP="001E522D">
            <w:pPr>
              <w:rPr>
                <w:rFonts w:ascii="Arial" w:hAnsi="Arial" w:cs="Arial"/>
                <w:sz w:val="24"/>
                <w:szCs w:val="24"/>
              </w:rPr>
            </w:pPr>
            <w:r w:rsidRPr="000C6FA3">
              <w:rPr>
                <w:rFonts w:ascii="Arial" w:hAnsi="Arial" w:cs="Arial"/>
                <w:sz w:val="24"/>
                <w:szCs w:val="24"/>
              </w:rPr>
              <w:t>When making referrals, please keep a record of the referral number in tenant notes and confirm via letter to the resident that a referral has been made.</w:t>
            </w:r>
          </w:p>
          <w:p w14:paraId="0F280920" w14:textId="77777777" w:rsidR="00494A6F" w:rsidRPr="000C6FA3" w:rsidRDefault="00494A6F" w:rsidP="001E522D">
            <w:pPr>
              <w:rPr>
                <w:rFonts w:ascii="Arial" w:hAnsi="Arial" w:cs="Arial"/>
                <w:sz w:val="24"/>
                <w:szCs w:val="24"/>
              </w:rPr>
            </w:pPr>
          </w:p>
          <w:p w14:paraId="0DF2B75E" w14:textId="77777777" w:rsidR="00494A6F" w:rsidRPr="000C6FA3" w:rsidRDefault="00494A6F" w:rsidP="001E522D">
            <w:pPr>
              <w:rPr>
                <w:rFonts w:ascii="Arial" w:hAnsi="Arial" w:cs="Arial"/>
                <w:sz w:val="24"/>
                <w:szCs w:val="24"/>
              </w:rPr>
            </w:pPr>
          </w:p>
        </w:tc>
      </w:tr>
      <w:tr w:rsidR="00494A6F" w:rsidRPr="000C6FA3" w14:paraId="0265BCD3" w14:textId="77777777" w:rsidTr="001E522D">
        <w:tc>
          <w:tcPr>
            <w:tcW w:w="4075" w:type="dxa"/>
          </w:tcPr>
          <w:p w14:paraId="1ADB65E1" w14:textId="77777777" w:rsidR="00494A6F" w:rsidRPr="000C6FA3" w:rsidRDefault="00494A6F" w:rsidP="001E522D">
            <w:pPr>
              <w:rPr>
                <w:rFonts w:ascii="Arial" w:hAnsi="Arial" w:cs="Arial"/>
                <w:b/>
                <w:bCs/>
                <w:sz w:val="24"/>
                <w:szCs w:val="24"/>
              </w:rPr>
            </w:pPr>
            <w:r w:rsidRPr="000C6FA3">
              <w:rPr>
                <w:rFonts w:ascii="Arial" w:hAnsi="Arial" w:cs="Arial"/>
                <w:b/>
                <w:bCs/>
                <w:sz w:val="24"/>
                <w:szCs w:val="24"/>
              </w:rPr>
              <w:t>Safeguarding Referral</w:t>
            </w:r>
          </w:p>
          <w:p w14:paraId="6DE01DA3" w14:textId="77777777" w:rsidR="00494A6F" w:rsidRPr="000C6FA3" w:rsidRDefault="00494A6F" w:rsidP="001E522D">
            <w:pPr>
              <w:rPr>
                <w:rFonts w:ascii="Arial" w:hAnsi="Arial" w:cs="Arial"/>
                <w:sz w:val="24"/>
                <w:szCs w:val="24"/>
              </w:rPr>
            </w:pPr>
          </w:p>
          <w:p w14:paraId="49DDD932" w14:textId="77777777" w:rsidR="00494A6F" w:rsidRPr="000C6FA3" w:rsidRDefault="00494A6F" w:rsidP="001E522D">
            <w:pPr>
              <w:rPr>
                <w:rFonts w:ascii="Arial" w:hAnsi="Arial" w:cs="Arial"/>
                <w:sz w:val="24"/>
                <w:szCs w:val="24"/>
              </w:rPr>
            </w:pPr>
            <w:r w:rsidRPr="000C6FA3">
              <w:rPr>
                <w:rFonts w:ascii="Arial" w:hAnsi="Arial" w:cs="Arial"/>
                <w:sz w:val="24"/>
                <w:szCs w:val="24"/>
              </w:rPr>
              <w:t>If you believe a resident is in immediate danger and requires emergency assistance, please ring 999.</w:t>
            </w:r>
          </w:p>
          <w:p w14:paraId="5EE22B0E" w14:textId="77777777" w:rsidR="00494A6F" w:rsidRPr="000C6FA3" w:rsidRDefault="00494A6F" w:rsidP="001E522D">
            <w:pPr>
              <w:rPr>
                <w:rFonts w:ascii="Arial" w:hAnsi="Arial" w:cs="Arial"/>
                <w:sz w:val="24"/>
                <w:szCs w:val="24"/>
              </w:rPr>
            </w:pPr>
          </w:p>
          <w:p w14:paraId="259A9466" w14:textId="77777777" w:rsidR="00494A6F" w:rsidRPr="000C6FA3" w:rsidRDefault="00494A6F" w:rsidP="001E522D">
            <w:pPr>
              <w:rPr>
                <w:rFonts w:ascii="Arial" w:hAnsi="Arial" w:cs="Arial"/>
                <w:sz w:val="24"/>
                <w:szCs w:val="24"/>
              </w:rPr>
            </w:pPr>
            <w:r w:rsidRPr="000C6FA3">
              <w:rPr>
                <w:rFonts w:ascii="Arial" w:hAnsi="Arial" w:cs="Arial"/>
                <w:sz w:val="24"/>
                <w:szCs w:val="24"/>
              </w:rPr>
              <w:t>Where the safeguarding concern is not immediate, but poses an ongoing risk, please discuss with the Head of Operations.  Examples of concerns may be:</w:t>
            </w:r>
          </w:p>
          <w:p w14:paraId="363BDE81"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t>Physical abuse.</w:t>
            </w:r>
          </w:p>
          <w:p w14:paraId="31D3BF59"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t>Sexual abuse.</w:t>
            </w:r>
          </w:p>
          <w:p w14:paraId="236093EC"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t>Psychological abuse.</w:t>
            </w:r>
          </w:p>
          <w:p w14:paraId="4B178F5D"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t>Neglect.</w:t>
            </w:r>
          </w:p>
          <w:p w14:paraId="61E3B953"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t>Domestic violence.</w:t>
            </w:r>
          </w:p>
          <w:p w14:paraId="78499D7C"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t>Organisational abuse.</w:t>
            </w:r>
          </w:p>
          <w:p w14:paraId="3B2B934F"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t>Risk of radicalisation.</w:t>
            </w:r>
          </w:p>
          <w:p w14:paraId="11BF21E2"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lastRenderedPageBreak/>
              <w:t>Modern slavery trafficking (1 in 4 victims is a child).</w:t>
            </w:r>
          </w:p>
          <w:p w14:paraId="6C8388F5"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t>Discriminatory abuse.</w:t>
            </w:r>
          </w:p>
          <w:p w14:paraId="0D29FF24" w14:textId="77777777" w:rsidR="00494A6F" w:rsidRPr="000C6FA3" w:rsidRDefault="00494A6F" w:rsidP="001E522D">
            <w:pPr>
              <w:numPr>
                <w:ilvl w:val="0"/>
                <w:numId w:val="2"/>
              </w:numPr>
              <w:shd w:val="clear" w:color="auto" w:fill="FFFFFF"/>
              <w:rPr>
                <w:rFonts w:ascii="Arial" w:eastAsia="Times New Roman" w:hAnsi="Arial" w:cs="Arial"/>
                <w:color w:val="3A3A3A"/>
                <w:sz w:val="24"/>
                <w:szCs w:val="24"/>
                <w:lang w:eastAsia="en-GB"/>
              </w:rPr>
            </w:pPr>
            <w:r w:rsidRPr="00817B95">
              <w:rPr>
                <w:rFonts w:ascii="Arial" w:eastAsia="Times New Roman" w:hAnsi="Arial" w:cs="Arial"/>
                <w:color w:val="3A3A3A"/>
                <w:sz w:val="24"/>
                <w:szCs w:val="24"/>
                <w:lang w:eastAsia="en-GB"/>
              </w:rPr>
              <w:t>Domestic violence.</w:t>
            </w:r>
          </w:p>
          <w:p w14:paraId="1F2DBD5B" w14:textId="77777777" w:rsidR="00494A6F" w:rsidRPr="000C6FA3" w:rsidRDefault="00494A6F" w:rsidP="001E522D">
            <w:pPr>
              <w:numPr>
                <w:ilvl w:val="0"/>
                <w:numId w:val="2"/>
              </w:numPr>
              <w:shd w:val="clear" w:color="auto" w:fill="FFFFFF"/>
              <w:rPr>
                <w:rFonts w:ascii="Arial" w:eastAsia="Times New Roman" w:hAnsi="Arial" w:cs="Arial"/>
                <w:color w:val="3A3A3A"/>
                <w:sz w:val="24"/>
                <w:szCs w:val="24"/>
                <w:lang w:eastAsia="en-GB"/>
              </w:rPr>
            </w:pPr>
            <w:r w:rsidRPr="000C6FA3">
              <w:rPr>
                <w:rFonts w:ascii="Arial" w:eastAsia="Times New Roman" w:hAnsi="Arial" w:cs="Arial"/>
                <w:color w:val="3A3A3A"/>
                <w:sz w:val="24"/>
                <w:szCs w:val="24"/>
                <w:lang w:eastAsia="en-GB"/>
              </w:rPr>
              <w:t>Financial Abuse</w:t>
            </w:r>
          </w:p>
          <w:p w14:paraId="38C60528" w14:textId="77777777" w:rsidR="00494A6F" w:rsidRPr="00817B95" w:rsidRDefault="00494A6F" w:rsidP="001E522D">
            <w:pPr>
              <w:numPr>
                <w:ilvl w:val="0"/>
                <w:numId w:val="2"/>
              </w:numPr>
              <w:shd w:val="clear" w:color="auto" w:fill="FFFFFF"/>
              <w:rPr>
                <w:rFonts w:ascii="Arial" w:eastAsia="Times New Roman" w:hAnsi="Arial" w:cs="Arial"/>
                <w:color w:val="3A3A3A"/>
                <w:sz w:val="24"/>
                <w:szCs w:val="24"/>
                <w:lang w:eastAsia="en-GB"/>
              </w:rPr>
            </w:pPr>
            <w:r w:rsidRPr="000C6FA3">
              <w:rPr>
                <w:rFonts w:ascii="Arial" w:eastAsia="Times New Roman" w:hAnsi="Arial" w:cs="Arial"/>
                <w:color w:val="3A3A3A"/>
                <w:sz w:val="24"/>
                <w:szCs w:val="24"/>
                <w:lang w:eastAsia="en-GB"/>
              </w:rPr>
              <w:t>Self-neglect.</w:t>
            </w:r>
          </w:p>
          <w:p w14:paraId="1FC092BF" w14:textId="77777777" w:rsidR="00494A6F" w:rsidRPr="000C6FA3" w:rsidRDefault="00494A6F" w:rsidP="001E522D">
            <w:pPr>
              <w:rPr>
                <w:rFonts w:ascii="Arial" w:hAnsi="Arial" w:cs="Arial"/>
                <w:sz w:val="24"/>
                <w:szCs w:val="24"/>
              </w:rPr>
            </w:pPr>
          </w:p>
          <w:p w14:paraId="39CA5A3E" w14:textId="77777777" w:rsidR="00494A6F" w:rsidRPr="000C6FA3" w:rsidRDefault="00494A6F" w:rsidP="001E522D">
            <w:pPr>
              <w:rPr>
                <w:rFonts w:ascii="Arial" w:hAnsi="Arial" w:cs="Arial"/>
                <w:sz w:val="24"/>
                <w:szCs w:val="24"/>
              </w:rPr>
            </w:pPr>
            <w:r w:rsidRPr="000C6FA3">
              <w:rPr>
                <w:rFonts w:ascii="Arial" w:hAnsi="Arial" w:cs="Arial"/>
                <w:sz w:val="24"/>
                <w:szCs w:val="24"/>
              </w:rPr>
              <w:t>In the absence of the Head of Operations, do not delay and make the referral ASAP.</w:t>
            </w:r>
          </w:p>
          <w:p w14:paraId="22F4C07C" w14:textId="77777777" w:rsidR="00494A6F" w:rsidRPr="000C6FA3" w:rsidRDefault="00494A6F" w:rsidP="001E522D">
            <w:pPr>
              <w:rPr>
                <w:rFonts w:ascii="Arial" w:hAnsi="Arial" w:cs="Arial"/>
                <w:sz w:val="24"/>
                <w:szCs w:val="24"/>
              </w:rPr>
            </w:pPr>
          </w:p>
        </w:tc>
        <w:tc>
          <w:tcPr>
            <w:tcW w:w="4941" w:type="dxa"/>
          </w:tcPr>
          <w:p w14:paraId="22892539" w14:textId="77777777" w:rsidR="00494A6F" w:rsidRPr="000C6FA3" w:rsidRDefault="00494A6F" w:rsidP="001E522D">
            <w:pPr>
              <w:rPr>
                <w:rFonts w:ascii="Arial" w:hAnsi="Arial" w:cs="Arial"/>
                <w:sz w:val="24"/>
                <w:szCs w:val="24"/>
              </w:rPr>
            </w:pPr>
            <w:hyperlink r:id="rId9" w:history="1">
              <w:r w:rsidRPr="000C6FA3">
                <w:rPr>
                  <w:rStyle w:val="Hyperlink"/>
                  <w:rFonts w:ascii="Arial" w:hAnsi="Arial" w:cs="Arial"/>
                  <w:sz w:val="24"/>
                  <w:szCs w:val="24"/>
                </w:rPr>
                <w:t>Raising a safeguarding concern - professional - Oxfordshire County Council</w:t>
              </w:r>
            </w:hyperlink>
          </w:p>
        </w:tc>
      </w:tr>
      <w:tr w:rsidR="00494A6F" w:rsidRPr="000C6FA3" w14:paraId="1AE0A0E3" w14:textId="77777777" w:rsidTr="001E522D">
        <w:tc>
          <w:tcPr>
            <w:tcW w:w="4075" w:type="dxa"/>
          </w:tcPr>
          <w:p w14:paraId="14099836" w14:textId="77777777" w:rsidR="00494A6F" w:rsidRPr="000C6FA3" w:rsidRDefault="00494A6F" w:rsidP="001E522D">
            <w:pPr>
              <w:rPr>
                <w:rFonts w:ascii="Arial" w:hAnsi="Arial" w:cs="Arial"/>
                <w:b/>
                <w:bCs/>
                <w:sz w:val="24"/>
                <w:szCs w:val="24"/>
              </w:rPr>
            </w:pPr>
            <w:r w:rsidRPr="000C6FA3">
              <w:rPr>
                <w:rFonts w:ascii="Arial" w:hAnsi="Arial" w:cs="Arial"/>
                <w:b/>
                <w:bCs/>
                <w:sz w:val="24"/>
                <w:szCs w:val="24"/>
              </w:rPr>
              <w:t>GP Practices</w:t>
            </w:r>
          </w:p>
          <w:p w14:paraId="4F2113E1" w14:textId="77777777" w:rsidR="00494A6F" w:rsidRPr="000C6FA3" w:rsidRDefault="00494A6F" w:rsidP="001E522D">
            <w:pPr>
              <w:rPr>
                <w:rFonts w:ascii="Arial" w:hAnsi="Arial" w:cs="Arial"/>
                <w:sz w:val="24"/>
                <w:szCs w:val="24"/>
              </w:rPr>
            </w:pPr>
          </w:p>
          <w:p w14:paraId="43047B6D" w14:textId="77777777" w:rsidR="00494A6F" w:rsidRPr="000C6FA3" w:rsidRDefault="00494A6F" w:rsidP="001E522D">
            <w:pPr>
              <w:rPr>
                <w:rFonts w:ascii="Arial" w:hAnsi="Arial" w:cs="Arial"/>
                <w:sz w:val="24"/>
                <w:szCs w:val="24"/>
              </w:rPr>
            </w:pPr>
            <w:r w:rsidRPr="000C6FA3">
              <w:rPr>
                <w:rFonts w:ascii="Arial" w:hAnsi="Arial" w:cs="Arial"/>
                <w:sz w:val="24"/>
                <w:szCs w:val="24"/>
              </w:rPr>
              <w:t>This can be a first port of call for many residents, families, and staff if you have any concerns around support.</w:t>
            </w:r>
          </w:p>
          <w:p w14:paraId="1DFFD287" w14:textId="77777777" w:rsidR="00494A6F" w:rsidRPr="000C6FA3" w:rsidRDefault="00494A6F" w:rsidP="001E522D">
            <w:pPr>
              <w:rPr>
                <w:rFonts w:ascii="Arial" w:hAnsi="Arial" w:cs="Arial"/>
                <w:sz w:val="24"/>
                <w:szCs w:val="24"/>
              </w:rPr>
            </w:pPr>
          </w:p>
          <w:p w14:paraId="7A3C34EB" w14:textId="77777777" w:rsidR="00494A6F" w:rsidRPr="000C6FA3" w:rsidRDefault="00494A6F" w:rsidP="001E522D">
            <w:pPr>
              <w:pStyle w:val="ListParagraph"/>
              <w:numPr>
                <w:ilvl w:val="0"/>
                <w:numId w:val="3"/>
              </w:numPr>
              <w:rPr>
                <w:rFonts w:ascii="Arial" w:hAnsi="Arial" w:cs="Arial"/>
                <w:sz w:val="24"/>
                <w:szCs w:val="24"/>
              </w:rPr>
            </w:pPr>
            <w:r w:rsidRPr="000C6FA3">
              <w:rPr>
                <w:rFonts w:ascii="Arial" w:hAnsi="Arial" w:cs="Arial"/>
                <w:sz w:val="24"/>
                <w:szCs w:val="24"/>
              </w:rPr>
              <w:t>GPs can organise further tests or make referrals for health investigations.</w:t>
            </w:r>
          </w:p>
          <w:p w14:paraId="72C71E31" w14:textId="77777777" w:rsidR="00494A6F" w:rsidRPr="000C6FA3" w:rsidRDefault="00494A6F" w:rsidP="001E522D">
            <w:pPr>
              <w:rPr>
                <w:rFonts w:ascii="Arial" w:hAnsi="Arial" w:cs="Arial"/>
                <w:sz w:val="24"/>
                <w:szCs w:val="24"/>
              </w:rPr>
            </w:pPr>
          </w:p>
          <w:p w14:paraId="5BDE43B2" w14:textId="77777777" w:rsidR="00494A6F" w:rsidRPr="000C6FA3" w:rsidRDefault="00494A6F" w:rsidP="001E522D">
            <w:pPr>
              <w:pStyle w:val="ListParagraph"/>
              <w:numPr>
                <w:ilvl w:val="0"/>
                <w:numId w:val="3"/>
              </w:numPr>
              <w:rPr>
                <w:rFonts w:ascii="Arial" w:hAnsi="Arial" w:cs="Arial"/>
                <w:sz w:val="24"/>
                <w:szCs w:val="24"/>
              </w:rPr>
            </w:pPr>
            <w:r w:rsidRPr="000C6FA3">
              <w:rPr>
                <w:rFonts w:ascii="Arial" w:hAnsi="Arial" w:cs="Arial"/>
                <w:sz w:val="24"/>
                <w:szCs w:val="24"/>
              </w:rPr>
              <w:t>They can also make referrals to Social Prescribing teams imbedded within their practices.</w:t>
            </w:r>
          </w:p>
          <w:p w14:paraId="78D7F447" w14:textId="77777777" w:rsidR="00494A6F" w:rsidRPr="000C6FA3" w:rsidRDefault="00494A6F" w:rsidP="001E522D">
            <w:pPr>
              <w:pStyle w:val="ListParagraph"/>
              <w:rPr>
                <w:rFonts w:ascii="Arial" w:hAnsi="Arial" w:cs="Arial"/>
                <w:sz w:val="24"/>
                <w:szCs w:val="24"/>
              </w:rPr>
            </w:pPr>
          </w:p>
          <w:p w14:paraId="0FC34839" w14:textId="77777777" w:rsidR="00494A6F" w:rsidRPr="000C6FA3" w:rsidRDefault="00494A6F" w:rsidP="001E522D">
            <w:pPr>
              <w:pStyle w:val="ListParagraph"/>
              <w:numPr>
                <w:ilvl w:val="0"/>
                <w:numId w:val="3"/>
              </w:numPr>
              <w:rPr>
                <w:rFonts w:ascii="Arial" w:hAnsi="Arial" w:cs="Arial"/>
                <w:sz w:val="24"/>
                <w:szCs w:val="24"/>
              </w:rPr>
            </w:pPr>
            <w:r w:rsidRPr="000C6FA3">
              <w:rPr>
                <w:rFonts w:ascii="Arial" w:hAnsi="Arial" w:cs="Arial"/>
                <w:sz w:val="24"/>
                <w:szCs w:val="24"/>
              </w:rPr>
              <w:t>GPs can organise visits from the District Nurse teams who may be able to assist with dressings, routine tests and reviews.</w:t>
            </w:r>
          </w:p>
          <w:p w14:paraId="51B67312" w14:textId="77777777" w:rsidR="00494A6F" w:rsidRPr="000C6FA3" w:rsidRDefault="00494A6F" w:rsidP="001E522D">
            <w:pPr>
              <w:rPr>
                <w:rFonts w:ascii="Arial" w:hAnsi="Arial" w:cs="Arial"/>
                <w:sz w:val="24"/>
                <w:szCs w:val="24"/>
              </w:rPr>
            </w:pPr>
          </w:p>
          <w:p w14:paraId="5F695480" w14:textId="77777777" w:rsidR="00494A6F" w:rsidRPr="000C6FA3" w:rsidRDefault="00494A6F" w:rsidP="001E522D">
            <w:pPr>
              <w:pStyle w:val="ListParagraph"/>
              <w:numPr>
                <w:ilvl w:val="0"/>
                <w:numId w:val="3"/>
              </w:numPr>
              <w:rPr>
                <w:rFonts w:ascii="Arial" w:hAnsi="Arial" w:cs="Arial"/>
                <w:sz w:val="24"/>
                <w:szCs w:val="24"/>
              </w:rPr>
            </w:pPr>
            <w:r w:rsidRPr="000C6FA3">
              <w:rPr>
                <w:rFonts w:ascii="Arial" w:hAnsi="Arial" w:cs="Arial"/>
                <w:sz w:val="24"/>
                <w:szCs w:val="24"/>
              </w:rPr>
              <w:t>They can also make referrals to Adult Social Care.</w:t>
            </w:r>
          </w:p>
        </w:tc>
        <w:tc>
          <w:tcPr>
            <w:tcW w:w="4941" w:type="dxa"/>
          </w:tcPr>
          <w:p w14:paraId="66DB9FF8" w14:textId="77777777" w:rsidR="00494A6F" w:rsidRPr="000C6FA3" w:rsidRDefault="00494A6F" w:rsidP="001E522D">
            <w:pPr>
              <w:rPr>
                <w:rFonts w:ascii="Arial" w:hAnsi="Arial" w:cs="Arial"/>
                <w:b/>
                <w:bCs/>
                <w:sz w:val="24"/>
                <w:szCs w:val="24"/>
              </w:rPr>
            </w:pPr>
            <w:r w:rsidRPr="000C6FA3">
              <w:rPr>
                <w:rFonts w:ascii="Arial" w:hAnsi="Arial" w:cs="Arial"/>
                <w:b/>
                <w:bCs/>
                <w:sz w:val="24"/>
                <w:szCs w:val="24"/>
              </w:rPr>
              <w:t>Various GP practices</w:t>
            </w:r>
          </w:p>
          <w:p w14:paraId="1294D566" w14:textId="77777777" w:rsidR="00494A6F" w:rsidRPr="000C6FA3" w:rsidRDefault="00494A6F" w:rsidP="001E522D">
            <w:pPr>
              <w:rPr>
                <w:rFonts w:ascii="Arial" w:hAnsi="Arial" w:cs="Arial"/>
                <w:sz w:val="24"/>
                <w:szCs w:val="24"/>
              </w:rPr>
            </w:pPr>
          </w:p>
          <w:p w14:paraId="72CB5789" w14:textId="77777777" w:rsidR="00494A6F" w:rsidRPr="000C6FA3" w:rsidRDefault="00494A6F" w:rsidP="001E522D">
            <w:pPr>
              <w:rPr>
                <w:rFonts w:ascii="Arial" w:hAnsi="Arial" w:cs="Arial"/>
                <w:sz w:val="24"/>
                <w:szCs w:val="24"/>
              </w:rPr>
            </w:pPr>
            <w:r w:rsidRPr="000C6FA3">
              <w:rPr>
                <w:rFonts w:ascii="Arial" w:hAnsi="Arial" w:cs="Arial"/>
                <w:sz w:val="24"/>
                <w:szCs w:val="24"/>
              </w:rPr>
              <w:t>The Manor Surgery</w:t>
            </w:r>
          </w:p>
          <w:p w14:paraId="7DEA066C" w14:textId="77777777" w:rsidR="00494A6F" w:rsidRPr="000C6FA3" w:rsidRDefault="00494A6F" w:rsidP="001E522D">
            <w:pPr>
              <w:rPr>
                <w:rFonts w:ascii="Arial" w:hAnsi="Arial" w:cs="Arial"/>
                <w:sz w:val="24"/>
                <w:szCs w:val="24"/>
              </w:rPr>
            </w:pPr>
            <w:r w:rsidRPr="000C6FA3">
              <w:rPr>
                <w:rFonts w:ascii="Arial" w:hAnsi="Arial" w:cs="Arial"/>
                <w:sz w:val="24"/>
                <w:szCs w:val="24"/>
              </w:rPr>
              <w:t>01865 762535</w:t>
            </w:r>
          </w:p>
          <w:p w14:paraId="16054D8E" w14:textId="77777777" w:rsidR="00494A6F" w:rsidRPr="000C6FA3" w:rsidRDefault="00494A6F" w:rsidP="001E522D">
            <w:pPr>
              <w:rPr>
                <w:rFonts w:ascii="Arial" w:hAnsi="Arial" w:cs="Arial"/>
                <w:sz w:val="24"/>
                <w:szCs w:val="24"/>
              </w:rPr>
            </w:pPr>
            <w:r w:rsidRPr="000C6FA3">
              <w:rPr>
                <w:rFonts w:ascii="Arial" w:hAnsi="Arial" w:cs="Arial"/>
                <w:sz w:val="24"/>
                <w:szCs w:val="24"/>
              </w:rPr>
              <w:t>manorsurgery@nhs.net</w:t>
            </w:r>
          </w:p>
          <w:p w14:paraId="647CFED9" w14:textId="77777777" w:rsidR="00494A6F" w:rsidRPr="000C6FA3" w:rsidRDefault="00494A6F" w:rsidP="001E522D">
            <w:pPr>
              <w:rPr>
                <w:rFonts w:ascii="Arial" w:hAnsi="Arial" w:cs="Arial"/>
                <w:sz w:val="24"/>
                <w:szCs w:val="24"/>
              </w:rPr>
            </w:pPr>
          </w:p>
          <w:p w14:paraId="2A49C8DD" w14:textId="77777777" w:rsidR="00494A6F" w:rsidRPr="000C6FA3" w:rsidRDefault="00494A6F" w:rsidP="001E522D">
            <w:pPr>
              <w:rPr>
                <w:rFonts w:ascii="Arial" w:hAnsi="Arial" w:cs="Arial"/>
                <w:sz w:val="24"/>
                <w:szCs w:val="24"/>
              </w:rPr>
            </w:pPr>
            <w:proofErr w:type="spellStart"/>
            <w:r w:rsidRPr="000C6FA3">
              <w:rPr>
                <w:rFonts w:ascii="Arial" w:hAnsi="Arial" w:cs="Arial"/>
                <w:sz w:val="24"/>
                <w:szCs w:val="24"/>
              </w:rPr>
              <w:t>Hedena</w:t>
            </w:r>
            <w:proofErr w:type="spellEnd"/>
            <w:r w:rsidRPr="000C6FA3">
              <w:rPr>
                <w:rFonts w:ascii="Arial" w:hAnsi="Arial" w:cs="Arial"/>
                <w:sz w:val="24"/>
                <w:szCs w:val="24"/>
              </w:rPr>
              <w:t xml:space="preserve"> - Bury Knowle Health Centre</w:t>
            </w:r>
          </w:p>
          <w:p w14:paraId="6BAB8DB1" w14:textId="77777777" w:rsidR="00494A6F" w:rsidRPr="000C6FA3" w:rsidRDefault="00494A6F" w:rsidP="001E522D">
            <w:pPr>
              <w:rPr>
                <w:rFonts w:ascii="Arial" w:hAnsi="Arial" w:cs="Arial"/>
                <w:sz w:val="24"/>
                <w:szCs w:val="24"/>
              </w:rPr>
            </w:pPr>
            <w:r w:rsidRPr="000C6FA3">
              <w:rPr>
                <w:rFonts w:ascii="Arial" w:hAnsi="Arial" w:cs="Arial"/>
                <w:sz w:val="24"/>
                <w:szCs w:val="24"/>
              </w:rPr>
              <w:t>01865 597023</w:t>
            </w:r>
          </w:p>
          <w:p w14:paraId="2F679D1D" w14:textId="77777777" w:rsidR="00494A6F" w:rsidRPr="000C6FA3" w:rsidRDefault="00494A6F" w:rsidP="001E522D">
            <w:pPr>
              <w:rPr>
                <w:rFonts w:ascii="Arial" w:hAnsi="Arial" w:cs="Arial"/>
                <w:sz w:val="24"/>
                <w:szCs w:val="24"/>
              </w:rPr>
            </w:pPr>
          </w:p>
          <w:p w14:paraId="350324E6" w14:textId="77777777" w:rsidR="00494A6F" w:rsidRPr="000C6FA3" w:rsidRDefault="00494A6F" w:rsidP="001E522D">
            <w:pPr>
              <w:rPr>
                <w:rFonts w:ascii="Arial" w:hAnsi="Arial" w:cs="Arial"/>
                <w:sz w:val="24"/>
                <w:szCs w:val="24"/>
              </w:rPr>
            </w:pPr>
            <w:proofErr w:type="spellStart"/>
            <w:r w:rsidRPr="000C6FA3">
              <w:rPr>
                <w:rFonts w:ascii="Arial" w:hAnsi="Arial" w:cs="Arial"/>
                <w:sz w:val="24"/>
                <w:szCs w:val="24"/>
              </w:rPr>
              <w:t>Hedena</w:t>
            </w:r>
            <w:proofErr w:type="spellEnd"/>
            <w:r w:rsidRPr="000C6FA3">
              <w:rPr>
                <w:rFonts w:ascii="Arial" w:hAnsi="Arial" w:cs="Arial"/>
                <w:sz w:val="24"/>
                <w:szCs w:val="24"/>
              </w:rPr>
              <w:t xml:space="preserve"> – Barton Health Centre</w:t>
            </w:r>
          </w:p>
          <w:p w14:paraId="54AB4A58" w14:textId="77777777" w:rsidR="00494A6F" w:rsidRPr="000C6FA3" w:rsidRDefault="00494A6F" w:rsidP="001E522D">
            <w:pPr>
              <w:rPr>
                <w:rFonts w:ascii="Arial" w:hAnsi="Arial" w:cs="Arial"/>
                <w:sz w:val="24"/>
                <w:szCs w:val="24"/>
              </w:rPr>
            </w:pPr>
            <w:hyperlink r:id="rId10" w:history="1">
              <w:r w:rsidRPr="000C6FA3">
                <w:rPr>
                  <w:rStyle w:val="Hyperlink"/>
                  <w:rFonts w:ascii="Arial" w:hAnsi="Arial" w:cs="Arial"/>
                  <w:color w:val="auto"/>
                  <w:sz w:val="24"/>
                  <w:szCs w:val="24"/>
                  <w:u w:val="none"/>
                  <w:shd w:val="clear" w:color="auto" w:fill="FFFFFF"/>
                </w:rPr>
                <w:t>01865 227788</w:t>
              </w:r>
            </w:hyperlink>
          </w:p>
          <w:p w14:paraId="4A4FF40D" w14:textId="77777777" w:rsidR="00494A6F" w:rsidRPr="000C6FA3" w:rsidRDefault="00494A6F" w:rsidP="001E522D">
            <w:pPr>
              <w:rPr>
                <w:rFonts w:ascii="Arial" w:hAnsi="Arial" w:cs="Arial"/>
                <w:sz w:val="24"/>
                <w:szCs w:val="24"/>
              </w:rPr>
            </w:pPr>
          </w:p>
          <w:p w14:paraId="785267A4" w14:textId="77777777" w:rsidR="00494A6F" w:rsidRPr="000C6FA3" w:rsidRDefault="00494A6F" w:rsidP="001E522D">
            <w:pPr>
              <w:rPr>
                <w:rFonts w:ascii="Arial" w:hAnsi="Arial" w:cs="Arial"/>
                <w:sz w:val="24"/>
                <w:szCs w:val="24"/>
              </w:rPr>
            </w:pPr>
            <w:proofErr w:type="spellStart"/>
            <w:r w:rsidRPr="000C6FA3">
              <w:rPr>
                <w:rFonts w:ascii="Arial" w:hAnsi="Arial" w:cs="Arial"/>
                <w:sz w:val="24"/>
                <w:szCs w:val="24"/>
              </w:rPr>
              <w:t>Hedena</w:t>
            </w:r>
            <w:proofErr w:type="spellEnd"/>
            <w:r w:rsidRPr="000C6FA3">
              <w:rPr>
                <w:rFonts w:ascii="Arial" w:hAnsi="Arial" w:cs="Arial"/>
                <w:sz w:val="24"/>
                <w:szCs w:val="24"/>
              </w:rPr>
              <w:t xml:space="preserve"> – </w:t>
            </w:r>
            <w:proofErr w:type="spellStart"/>
            <w:r w:rsidRPr="000C6FA3">
              <w:rPr>
                <w:rFonts w:ascii="Arial" w:hAnsi="Arial" w:cs="Arial"/>
                <w:sz w:val="24"/>
                <w:szCs w:val="24"/>
              </w:rPr>
              <w:t>Woodfarm</w:t>
            </w:r>
            <w:proofErr w:type="spellEnd"/>
            <w:r w:rsidRPr="000C6FA3">
              <w:rPr>
                <w:rFonts w:ascii="Arial" w:hAnsi="Arial" w:cs="Arial"/>
                <w:sz w:val="24"/>
                <w:szCs w:val="24"/>
              </w:rPr>
              <w:t xml:space="preserve"> Health Centre</w:t>
            </w:r>
          </w:p>
          <w:p w14:paraId="0C5F0561" w14:textId="77777777" w:rsidR="00494A6F" w:rsidRPr="000C6FA3" w:rsidRDefault="00494A6F" w:rsidP="001E522D">
            <w:pPr>
              <w:rPr>
                <w:rFonts w:ascii="Arial" w:hAnsi="Arial" w:cs="Arial"/>
                <w:sz w:val="24"/>
                <w:szCs w:val="24"/>
              </w:rPr>
            </w:pPr>
            <w:hyperlink r:id="rId11" w:history="1">
              <w:r w:rsidRPr="000C6FA3">
                <w:rPr>
                  <w:rStyle w:val="Hyperlink"/>
                  <w:rFonts w:ascii="Arial" w:hAnsi="Arial" w:cs="Arial"/>
                  <w:color w:val="auto"/>
                  <w:sz w:val="24"/>
                  <w:szCs w:val="24"/>
                  <w:u w:val="none"/>
                  <w:shd w:val="clear" w:color="auto" w:fill="FFFFFF"/>
                </w:rPr>
                <w:t>01865 227788</w:t>
              </w:r>
            </w:hyperlink>
          </w:p>
          <w:p w14:paraId="345E0506" w14:textId="77777777" w:rsidR="00494A6F" w:rsidRPr="000C6FA3" w:rsidRDefault="00494A6F" w:rsidP="001E522D">
            <w:pPr>
              <w:rPr>
                <w:rFonts w:ascii="Arial" w:hAnsi="Arial" w:cs="Arial"/>
                <w:sz w:val="24"/>
                <w:szCs w:val="24"/>
              </w:rPr>
            </w:pPr>
          </w:p>
          <w:p w14:paraId="15F38628" w14:textId="77777777" w:rsidR="00494A6F" w:rsidRPr="000C6FA3" w:rsidRDefault="00494A6F" w:rsidP="001E522D">
            <w:pPr>
              <w:rPr>
                <w:rFonts w:ascii="Arial" w:hAnsi="Arial" w:cs="Arial"/>
                <w:sz w:val="24"/>
                <w:szCs w:val="24"/>
              </w:rPr>
            </w:pPr>
            <w:r w:rsidRPr="000C6FA3">
              <w:rPr>
                <w:rFonts w:ascii="Arial" w:hAnsi="Arial" w:cs="Arial"/>
                <w:sz w:val="24"/>
                <w:szCs w:val="24"/>
              </w:rPr>
              <w:t>Holloway Medical Centre</w:t>
            </w:r>
          </w:p>
          <w:p w14:paraId="3A6E713E" w14:textId="77777777" w:rsidR="00494A6F" w:rsidRPr="000C6FA3" w:rsidRDefault="00494A6F" w:rsidP="001E522D">
            <w:pPr>
              <w:rPr>
                <w:rFonts w:ascii="Arial" w:hAnsi="Arial" w:cs="Arial"/>
                <w:sz w:val="24"/>
                <w:szCs w:val="24"/>
              </w:rPr>
            </w:pPr>
            <w:r w:rsidRPr="000C6FA3">
              <w:rPr>
                <w:rFonts w:ascii="Arial" w:hAnsi="Arial" w:cs="Arial"/>
                <w:sz w:val="24"/>
                <w:szCs w:val="24"/>
              </w:rPr>
              <w:t>01865 777495</w:t>
            </w:r>
          </w:p>
          <w:p w14:paraId="39FB20A7" w14:textId="77777777" w:rsidR="00494A6F" w:rsidRPr="000C6FA3" w:rsidRDefault="00494A6F" w:rsidP="001E522D">
            <w:pPr>
              <w:rPr>
                <w:rFonts w:ascii="Arial" w:hAnsi="Arial" w:cs="Arial"/>
                <w:sz w:val="24"/>
                <w:szCs w:val="24"/>
              </w:rPr>
            </w:pPr>
          </w:p>
          <w:p w14:paraId="72208B4B" w14:textId="77777777" w:rsidR="00494A6F" w:rsidRPr="000C6FA3" w:rsidRDefault="00494A6F" w:rsidP="001E522D">
            <w:pPr>
              <w:rPr>
                <w:rFonts w:ascii="Arial" w:hAnsi="Arial" w:cs="Arial"/>
                <w:sz w:val="24"/>
                <w:szCs w:val="24"/>
              </w:rPr>
            </w:pPr>
            <w:r w:rsidRPr="000C6FA3">
              <w:rPr>
                <w:rFonts w:ascii="Arial" w:hAnsi="Arial" w:cs="Arial"/>
                <w:sz w:val="24"/>
                <w:szCs w:val="24"/>
              </w:rPr>
              <w:t>East Oxford Health Centre</w:t>
            </w:r>
          </w:p>
          <w:p w14:paraId="658CBA46" w14:textId="77777777" w:rsidR="00494A6F" w:rsidRPr="000C6FA3" w:rsidRDefault="00494A6F" w:rsidP="001E522D">
            <w:pPr>
              <w:rPr>
                <w:rFonts w:ascii="Arial" w:hAnsi="Arial" w:cs="Arial"/>
                <w:sz w:val="24"/>
                <w:szCs w:val="24"/>
              </w:rPr>
            </w:pPr>
            <w:hyperlink r:id="rId12" w:history="1">
              <w:r w:rsidRPr="000C6FA3">
                <w:rPr>
                  <w:rStyle w:val="Hyperlink"/>
                  <w:rFonts w:ascii="Arial" w:hAnsi="Arial" w:cs="Arial"/>
                  <w:color w:val="auto"/>
                  <w:sz w:val="24"/>
                  <w:szCs w:val="24"/>
                  <w:u w:val="none"/>
                  <w:shd w:val="clear" w:color="auto" w:fill="FFFFFF"/>
                </w:rPr>
                <w:t>01865 904494</w:t>
              </w:r>
            </w:hyperlink>
          </w:p>
          <w:p w14:paraId="62D2FD59" w14:textId="77777777" w:rsidR="00494A6F" w:rsidRPr="000C6FA3" w:rsidRDefault="00494A6F" w:rsidP="001E522D">
            <w:pPr>
              <w:rPr>
                <w:rFonts w:ascii="Arial" w:hAnsi="Arial" w:cs="Arial"/>
                <w:sz w:val="24"/>
                <w:szCs w:val="24"/>
              </w:rPr>
            </w:pPr>
          </w:p>
          <w:p w14:paraId="534E2B14" w14:textId="77777777" w:rsidR="00494A6F" w:rsidRPr="000C6FA3" w:rsidRDefault="00494A6F" w:rsidP="001E522D">
            <w:pPr>
              <w:rPr>
                <w:rFonts w:ascii="Arial" w:hAnsi="Arial" w:cs="Arial"/>
                <w:sz w:val="24"/>
                <w:szCs w:val="24"/>
              </w:rPr>
            </w:pPr>
            <w:r w:rsidRPr="000C6FA3">
              <w:rPr>
                <w:rFonts w:ascii="Arial" w:hAnsi="Arial" w:cs="Arial"/>
                <w:sz w:val="24"/>
                <w:szCs w:val="24"/>
              </w:rPr>
              <w:t>St Bartholomew’s Medical Centre</w:t>
            </w:r>
          </w:p>
          <w:p w14:paraId="78D77FBF" w14:textId="77777777" w:rsidR="00494A6F" w:rsidRPr="000C6FA3" w:rsidRDefault="00494A6F" w:rsidP="001E522D">
            <w:pPr>
              <w:rPr>
                <w:rFonts w:ascii="Arial" w:hAnsi="Arial" w:cs="Arial"/>
                <w:sz w:val="24"/>
                <w:szCs w:val="24"/>
              </w:rPr>
            </w:pPr>
            <w:r w:rsidRPr="000C6FA3">
              <w:rPr>
                <w:rFonts w:ascii="Arial" w:hAnsi="Arial" w:cs="Arial"/>
                <w:sz w:val="24"/>
                <w:szCs w:val="24"/>
              </w:rPr>
              <w:t>01865 242334</w:t>
            </w:r>
          </w:p>
          <w:p w14:paraId="7E4CA849" w14:textId="77777777" w:rsidR="00494A6F" w:rsidRPr="000C6FA3" w:rsidRDefault="00494A6F" w:rsidP="001E522D">
            <w:pPr>
              <w:rPr>
                <w:rFonts w:ascii="Arial" w:hAnsi="Arial" w:cs="Arial"/>
                <w:sz w:val="24"/>
                <w:szCs w:val="24"/>
              </w:rPr>
            </w:pPr>
          </w:p>
          <w:p w14:paraId="5DE0F9EB" w14:textId="77777777" w:rsidR="00494A6F" w:rsidRPr="000C6FA3" w:rsidRDefault="00494A6F" w:rsidP="001E522D">
            <w:pPr>
              <w:rPr>
                <w:rFonts w:ascii="Arial" w:hAnsi="Arial" w:cs="Arial"/>
                <w:sz w:val="24"/>
                <w:szCs w:val="24"/>
              </w:rPr>
            </w:pPr>
          </w:p>
        </w:tc>
      </w:tr>
      <w:tr w:rsidR="00494A6F" w:rsidRPr="000C6FA3" w14:paraId="626E74B0" w14:textId="77777777" w:rsidTr="001E522D">
        <w:tc>
          <w:tcPr>
            <w:tcW w:w="4075" w:type="dxa"/>
          </w:tcPr>
          <w:p w14:paraId="3688E940" w14:textId="77777777" w:rsidR="00494A6F" w:rsidRDefault="00494A6F" w:rsidP="001E522D">
            <w:pPr>
              <w:rPr>
                <w:rFonts w:ascii="Arial" w:hAnsi="Arial" w:cs="Arial"/>
                <w:b/>
                <w:bCs/>
                <w:sz w:val="24"/>
                <w:szCs w:val="24"/>
              </w:rPr>
            </w:pPr>
            <w:r w:rsidRPr="000C6FA3">
              <w:rPr>
                <w:rFonts w:ascii="Arial" w:hAnsi="Arial" w:cs="Arial"/>
                <w:b/>
                <w:bCs/>
                <w:sz w:val="24"/>
                <w:szCs w:val="24"/>
              </w:rPr>
              <w:t>Age UK</w:t>
            </w:r>
            <w:r>
              <w:rPr>
                <w:rFonts w:ascii="Arial" w:hAnsi="Arial" w:cs="Arial"/>
                <w:b/>
                <w:bCs/>
                <w:sz w:val="24"/>
                <w:szCs w:val="24"/>
              </w:rPr>
              <w:t xml:space="preserve"> Oxfordshire</w:t>
            </w:r>
          </w:p>
          <w:p w14:paraId="3D690C59" w14:textId="77777777" w:rsidR="00494A6F" w:rsidRDefault="00494A6F" w:rsidP="001E522D">
            <w:pPr>
              <w:rPr>
                <w:rFonts w:ascii="Arial" w:hAnsi="Arial" w:cs="Arial"/>
                <w:b/>
                <w:bCs/>
                <w:sz w:val="24"/>
                <w:szCs w:val="24"/>
              </w:rPr>
            </w:pPr>
          </w:p>
          <w:p w14:paraId="020B92D8" w14:textId="77777777" w:rsidR="00494A6F" w:rsidRPr="000C6FA3" w:rsidRDefault="00494A6F" w:rsidP="001E522D">
            <w:pPr>
              <w:rPr>
                <w:rFonts w:ascii="Arial" w:hAnsi="Arial" w:cs="Arial"/>
                <w:sz w:val="24"/>
                <w:szCs w:val="24"/>
              </w:rPr>
            </w:pPr>
            <w:r w:rsidRPr="000C6FA3">
              <w:rPr>
                <w:rFonts w:ascii="Arial" w:hAnsi="Arial" w:cs="Arial"/>
                <w:sz w:val="24"/>
                <w:szCs w:val="24"/>
              </w:rPr>
              <w:t xml:space="preserve">Age UK can assist residents with </w:t>
            </w:r>
            <w:proofErr w:type="gramStart"/>
            <w:r w:rsidRPr="000C6FA3">
              <w:rPr>
                <w:rFonts w:ascii="Arial" w:hAnsi="Arial" w:cs="Arial"/>
                <w:sz w:val="24"/>
                <w:szCs w:val="24"/>
              </w:rPr>
              <w:t>a number of</w:t>
            </w:r>
            <w:proofErr w:type="gramEnd"/>
            <w:r w:rsidRPr="000C6FA3">
              <w:rPr>
                <w:rFonts w:ascii="Arial" w:hAnsi="Arial" w:cs="Arial"/>
                <w:sz w:val="24"/>
                <w:szCs w:val="24"/>
              </w:rPr>
              <w:t xml:space="preserve"> different age-related issues.  This can be around health support, financial advice, bereavement support, activities and loneliness.</w:t>
            </w:r>
          </w:p>
          <w:p w14:paraId="110D1A26" w14:textId="77777777" w:rsidR="00494A6F" w:rsidRPr="000C6FA3" w:rsidRDefault="00494A6F" w:rsidP="001E522D">
            <w:pPr>
              <w:rPr>
                <w:rFonts w:ascii="Arial" w:hAnsi="Arial" w:cs="Arial"/>
                <w:sz w:val="24"/>
                <w:szCs w:val="24"/>
              </w:rPr>
            </w:pPr>
          </w:p>
          <w:p w14:paraId="3EB0E7B1" w14:textId="77777777" w:rsidR="00494A6F" w:rsidRPr="000C6FA3" w:rsidRDefault="00494A6F" w:rsidP="001E522D">
            <w:pPr>
              <w:rPr>
                <w:rFonts w:ascii="Arial" w:hAnsi="Arial" w:cs="Arial"/>
                <w:sz w:val="24"/>
                <w:szCs w:val="24"/>
              </w:rPr>
            </w:pPr>
          </w:p>
        </w:tc>
        <w:tc>
          <w:tcPr>
            <w:tcW w:w="4941" w:type="dxa"/>
          </w:tcPr>
          <w:p w14:paraId="23B55183" w14:textId="77777777" w:rsidR="00494A6F" w:rsidRDefault="00494A6F" w:rsidP="001E522D">
            <w:pPr>
              <w:rPr>
                <w:rFonts w:ascii="Arial" w:hAnsi="Arial" w:cs="Arial"/>
                <w:sz w:val="24"/>
                <w:szCs w:val="24"/>
              </w:rPr>
            </w:pPr>
            <w:r>
              <w:rPr>
                <w:rFonts w:ascii="Arial" w:hAnsi="Arial" w:cs="Arial"/>
                <w:sz w:val="24"/>
                <w:szCs w:val="24"/>
              </w:rPr>
              <w:t>Residents and Staff can make a referral by phoning or emailing on the details below:</w:t>
            </w:r>
          </w:p>
          <w:p w14:paraId="7E04CAC1" w14:textId="77777777" w:rsidR="00494A6F" w:rsidRDefault="00494A6F" w:rsidP="001E522D">
            <w:pPr>
              <w:rPr>
                <w:rFonts w:ascii="Arial" w:hAnsi="Arial" w:cs="Arial"/>
                <w:sz w:val="24"/>
                <w:szCs w:val="24"/>
              </w:rPr>
            </w:pPr>
          </w:p>
          <w:p w14:paraId="18E348D9" w14:textId="77777777" w:rsidR="00494A6F" w:rsidRPr="000C6FA3" w:rsidRDefault="00494A6F" w:rsidP="001E522D">
            <w:pPr>
              <w:rPr>
                <w:rFonts w:ascii="Arial" w:hAnsi="Arial" w:cs="Arial"/>
                <w:sz w:val="24"/>
                <w:szCs w:val="24"/>
              </w:rPr>
            </w:pPr>
            <w:r w:rsidRPr="000C6FA3">
              <w:rPr>
                <w:rStyle w:val="Strong"/>
                <w:rFonts w:ascii="Arial" w:hAnsi="Arial" w:cs="Arial"/>
                <w:sz w:val="24"/>
                <w:szCs w:val="24"/>
                <w:bdr w:val="none" w:sz="0" w:space="0" w:color="auto" w:frame="1"/>
              </w:rPr>
              <w:t>0333 577 1044</w:t>
            </w:r>
            <w:r w:rsidRPr="000C6FA3">
              <w:rPr>
                <w:rFonts w:ascii="Arial" w:hAnsi="Arial" w:cs="Arial"/>
                <w:sz w:val="24"/>
                <w:szCs w:val="24"/>
              </w:rPr>
              <w:t> or email the team at </w:t>
            </w:r>
            <w:hyperlink r:id="rId13" w:history="1">
              <w:r w:rsidRPr="000C6FA3">
                <w:rPr>
                  <w:rStyle w:val="Hyperlink"/>
                  <w:rFonts w:ascii="Arial" w:hAnsi="Arial" w:cs="Arial"/>
                  <w:color w:val="auto"/>
                  <w:sz w:val="24"/>
                  <w:szCs w:val="24"/>
                  <w:bdr w:val="none" w:sz="0" w:space="0" w:color="auto" w:frame="1"/>
                </w:rPr>
                <w:t>hsoadmin@ageukoxfordshire.org.uk.</w:t>
              </w:r>
              <w:r w:rsidRPr="000C6FA3">
                <w:rPr>
                  <w:rStyle w:val="Hyperlink"/>
                  <w:rFonts w:ascii="Arial" w:hAnsi="Arial" w:cs="Arial"/>
                  <w:color w:val="auto"/>
                  <w:sz w:val="24"/>
                  <w:szCs w:val="24"/>
                  <w:bdr w:val="none" w:sz="0" w:space="0" w:color="auto" w:frame="1"/>
                  <w:shd w:val="clear" w:color="auto" w:fill="D8F1FB"/>
                </w:rPr>
                <w:t> </w:t>
              </w:r>
            </w:hyperlink>
          </w:p>
        </w:tc>
      </w:tr>
      <w:tr w:rsidR="00494A6F" w:rsidRPr="000C6FA3" w14:paraId="1CA53A83" w14:textId="77777777" w:rsidTr="001E522D">
        <w:tc>
          <w:tcPr>
            <w:tcW w:w="4075" w:type="dxa"/>
          </w:tcPr>
          <w:p w14:paraId="427F6532" w14:textId="77777777" w:rsidR="00494A6F" w:rsidRPr="000C6FA3" w:rsidRDefault="00494A6F" w:rsidP="001E522D">
            <w:pPr>
              <w:rPr>
                <w:rFonts w:ascii="Arial" w:hAnsi="Arial" w:cs="Arial"/>
                <w:b/>
                <w:bCs/>
                <w:sz w:val="24"/>
                <w:szCs w:val="24"/>
              </w:rPr>
            </w:pPr>
            <w:r w:rsidRPr="000C6FA3">
              <w:rPr>
                <w:rFonts w:ascii="Arial" w:hAnsi="Arial" w:cs="Arial"/>
                <w:b/>
                <w:bCs/>
                <w:sz w:val="24"/>
                <w:szCs w:val="24"/>
              </w:rPr>
              <w:t>Dementia Oxford – Part of Age UK</w:t>
            </w:r>
          </w:p>
          <w:p w14:paraId="2C5A002A" w14:textId="77777777" w:rsidR="00494A6F" w:rsidRDefault="00494A6F" w:rsidP="001E522D">
            <w:pPr>
              <w:rPr>
                <w:rFonts w:ascii="Arial" w:hAnsi="Arial" w:cs="Arial"/>
                <w:sz w:val="24"/>
                <w:szCs w:val="24"/>
              </w:rPr>
            </w:pPr>
          </w:p>
          <w:p w14:paraId="13C50C4C" w14:textId="77777777" w:rsidR="00494A6F" w:rsidRPr="000C6FA3" w:rsidRDefault="00494A6F" w:rsidP="001E522D">
            <w:pPr>
              <w:rPr>
                <w:rFonts w:ascii="Arial" w:hAnsi="Arial" w:cs="Arial"/>
                <w:sz w:val="24"/>
                <w:szCs w:val="24"/>
              </w:rPr>
            </w:pPr>
            <w:r w:rsidRPr="000C6FA3">
              <w:rPr>
                <w:rFonts w:ascii="Arial" w:hAnsi="Arial" w:cs="Arial"/>
                <w:sz w:val="24"/>
                <w:szCs w:val="24"/>
              </w:rPr>
              <w:lastRenderedPageBreak/>
              <w:t>Dementia Oxford can support residents and their families, carers and staff from the point of diagnosis.  They can help to provide information on the following:</w:t>
            </w:r>
          </w:p>
          <w:p w14:paraId="09758C90" w14:textId="77777777" w:rsidR="00494A6F" w:rsidRPr="000C6FA3" w:rsidRDefault="00494A6F" w:rsidP="001E522D">
            <w:pPr>
              <w:rPr>
                <w:rFonts w:ascii="Arial" w:hAnsi="Arial" w:cs="Arial"/>
                <w:sz w:val="24"/>
                <w:szCs w:val="24"/>
              </w:rPr>
            </w:pPr>
          </w:p>
          <w:p w14:paraId="7D9E38B1" w14:textId="77777777" w:rsidR="00494A6F" w:rsidRPr="000C6FA3" w:rsidRDefault="00494A6F" w:rsidP="001E522D">
            <w:pPr>
              <w:numPr>
                <w:ilvl w:val="0"/>
                <w:numId w:val="4"/>
              </w:numPr>
              <w:shd w:val="clear" w:color="auto" w:fill="FFFFFF"/>
              <w:ind w:left="1440"/>
              <w:rPr>
                <w:rFonts w:ascii="Arial" w:eastAsia="Times New Roman" w:hAnsi="Arial" w:cs="Arial"/>
                <w:color w:val="000000"/>
                <w:sz w:val="24"/>
                <w:szCs w:val="24"/>
                <w:lang w:eastAsia="en-GB"/>
              </w:rPr>
            </w:pPr>
            <w:r w:rsidRPr="000C6FA3">
              <w:rPr>
                <w:rFonts w:ascii="Arial" w:eastAsia="Times New Roman" w:hAnsi="Arial" w:cs="Arial"/>
                <w:color w:val="000000"/>
                <w:sz w:val="24"/>
                <w:szCs w:val="24"/>
                <w:lang w:eastAsia="en-GB"/>
              </w:rPr>
              <w:t>Information about dementia diagnosis</w:t>
            </w:r>
          </w:p>
          <w:p w14:paraId="39F1C9F9" w14:textId="77777777" w:rsidR="00494A6F" w:rsidRPr="000C6FA3" w:rsidRDefault="00494A6F" w:rsidP="001E522D">
            <w:pPr>
              <w:numPr>
                <w:ilvl w:val="0"/>
                <w:numId w:val="4"/>
              </w:numPr>
              <w:shd w:val="clear" w:color="auto" w:fill="FFFFFF"/>
              <w:ind w:left="1440"/>
              <w:rPr>
                <w:rFonts w:ascii="Arial" w:eastAsia="Times New Roman" w:hAnsi="Arial" w:cs="Arial"/>
                <w:color w:val="000000"/>
                <w:sz w:val="24"/>
                <w:szCs w:val="24"/>
                <w:lang w:eastAsia="en-GB"/>
              </w:rPr>
            </w:pPr>
            <w:r w:rsidRPr="000C6FA3">
              <w:rPr>
                <w:rFonts w:ascii="Arial" w:eastAsia="Times New Roman" w:hAnsi="Arial" w:cs="Arial"/>
                <w:color w:val="000000"/>
                <w:sz w:val="24"/>
                <w:szCs w:val="24"/>
                <w:lang w:eastAsia="en-GB"/>
              </w:rPr>
              <w:t>How to get help locally </w:t>
            </w:r>
          </w:p>
          <w:p w14:paraId="0BDE300D" w14:textId="77777777" w:rsidR="00494A6F" w:rsidRPr="000C6FA3" w:rsidRDefault="00494A6F" w:rsidP="001E522D">
            <w:pPr>
              <w:numPr>
                <w:ilvl w:val="0"/>
                <w:numId w:val="4"/>
              </w:numPr>
              <w:shd w:val="clear" w:color="auto" w:fill="FFFFFF"/>
              <w:ind w:left="1440"/>
              <w:rPr>
                <w:rFonts w:ascii="Arial" w:eastAsia="Times New Roman" w:hAnsi="Arial" w:cs="Arial"/>
                <w:color w:val="000000"/>
                <w:sz w:val="24"/>
                <w:szCs w:val="24"/>
                <w:lang w:eastAsia="en-GB"/>
              </w:rPr>
            </w:pPr>
            <w:r w:rsidRPr="000C6FA3">
              <w:rPr>
                <w:rFonts w:ascii="Arial" w:eastAsia="Times New Roman" w:hAnsi="Arial" w:cs="Arial"/>
                <w:color w:val="000000"/>
                <w:sz w:val="24"/>
                <w:szCs w:val="24"/>
                <w:lang w:eastAsia="en-GB"/>
              </w:rPr>
              <w:t>Staying independent </w:t>
            </w:r>
          </w:p>
          <w:p w14:paraId="65E606FC" w14:textId="77777777" w:rsidR="00494A6F" w:rsidRPr="000C6FA3" w:rsidRDefault="00494A6F" w:rsidP="001E522D">
            <w:pPr>
              <w:numPr>
                <w:ilvl w:val="0"/>
                <w:numId w:val="4"/>
              </w:numPr>
              <w:shd w:val="clear" w:color="auto" w:fill="FFFFFF"/>
              <w:ind w:left="1440"/>
              <w:rPr>
                <w:rFonts w:ascii="Arial" w:eastAsia="Times New Roman" w:hAnsi="Arial" w:cs="Arial"/>
                <w:color w:val="000000"/>
                <w:sz w:val="24"/>
                <w:szCs w:val="24"/>
                <w:lang w:eastAsia="en-GB"/>
              </w:rPr>
            </w:pPr>
            <w:r w:rsidRPr="000C6FA3">
              <w:rPr>
                <w:rFonts w:ascii="Arial" w:eastAsia="Times New Roman" w:hAnsi="Arial" w:cs="Arial"/>
                <w:color w:val="000000"/>
                <w:sz w:val="24"/>
                <w:szCs w:val="24"/>
                <w:lang w:eastAsia="en-GB"/>
              </w:rPr>
              <w:t>Adaptations for your home</w:t>
            </w:r>
          </w:p>
          <w:p w14:paraId="44A6EE74" w14:textId="77777777" w:rsidR="00494A6F" w:rsidRPr="000C6FA3" w:rsidRDefault="00494A6F" w:rsidP="001E522D">
            <w:pPr>
              <w:numPr>
                <w:ilvl w:val="0"/>
                <w:numId w:val="4"/>
              </w:numPr>
              <w:shd w:val="clear" w:color="auto" w:fill="FFFFFF"/>
              <w:ind w:left="1440"/>
              <w:rPr>
                <w:rFonts w:ascii="Arial" w:eastAsia="Times New Roman" w:hAnsi="Arial" w:cs="Arial"/>
                <w:color w:val="000000"/>
                <w:sz w:val="24"/>
                <w:szCs w:val="24"/>
                <w:lang w:eastAsia="en-GB"/>
              </w:rPr>
            </w:pPr>
            <w:r w:rsidRPr="000C6FA3">
              <w:rPr>
                <w:rFonts w:ascii="Arial" w:eastAsia="Times New Roman" w:hAnsi="Arial" w:cs="Arial"/>
                <w:color w:val="000000"/>
                <w:sz w:val="24"/>
                <w:szCs w:val="24"/>
                <w:lang w:eastAsia="en-GB"/>
              </w:rPr>
              <w:t>Benefits and allowances for those with dementia and their carers </w:t>
            </w:r>
          </w:p>
          <w:p w14:paraId="5316AA1D" w14:textId="77777777" w:rsidR="00494A6F" w:rsidRPr="000C6FA3" w:rsidRDefault="00494A6F" w:rsidP="001E522D">
            <w:pPr>
              <w:numPr>
                <w:ilvl w:val="0"/>
                <w:numId w:val="4"/>
              </w:numPr>
              <w:shd w:val="clear" w:color="auto" w:fill="FFFFFF"/>
              <w:ind w:left="1440"/>
              <w:rPr>
                <w:rFonts w:ascii="Arial" w:eastAsia="Times New Roman" w:hAnsi="Arial" w:cs="Arial"/>
                <w:color w:val="000000"/>
                <w:sz w:val="24"/>
                <w:szCs w:val="24"/>
                <w:lang w:eastAsia="en-GB"/>
              </w:rPr>
            </w:pPr>
            <w:r w:rsidRPr="000C6FA3">
              <w:rPr>
                <w:rFonts w:ascii="Arial" w:eastAsia="Times New Roman" w:hAnsi="Arial" w:cs="Arial"/>
                <w:color w:val="000000"/>
                <w:sz w:val="24"/>
                <w:szCs w:val="24"/>
                <w:lang w:eastAsia="en-GB"/>
              </w:rPr>
              <w:t>Additional support and respite breaks </w:t>
            </w:r>
          </w:p>
          <w:p w14:paraId="2788E970" w14:textId="77777777" w:rsidR="00494A6F" w:rsidRPr="000C6FA3" w:rsidRDefault="00494A6F" w:rsidP="001E522D">
            <w:pPr>
              <w:numPr>
                <w:ilvl w:val="0"/>
                <w:numId w:val="4"/>
              </w:numPr>
              <w:shd w:val="clear" w:color="auto" w:fill="FFFFFF"/>
              <w:ind w:left="1440"/>
              <w:rPr>
                <w:rFonts w:ascii="Arial" w:eastAsia="Times New Roman" w:hAnsi="Arial" w:cs="Arial"/>
                <w:color w:val="000000"/>
                <w:sz w:val="24"/>
                <w:szCs w:val="24"/>
                <w:lang w:eastAsia="en-GB"/>
              </w:rPr>
            </w:pPr>
            <w:r w:rsidRPr="000C6FA3">
              <w:rPr>
                <w:rFonts w:ascii="Arial" w:eastAsia="Times New Roman" w:hAnsi="Arial" w:cs="Arial"/>
                <w:color w:val="000000"/>
                <w:sz w:val="24"/>
                <w:szCs w:val="24"/>
                <w:lang w:eastAsia="en-GB"/>
              </w:rPr>
              <w:t>Activities and leisure opportunities </w:t>
            </w:r>
          </w:p>
          <w:p w14:paraId="4A702B6E" w14:textId="77777777" w:rsidR="00494A6F" w:rsidRPr="000C6FA3" w:rsidRDefault="00494A6F" w:rsidP="001E522D">
            <w:pPr>
              <w:numPr>
                <w:ilvl w:val="0"/>
                <w:numId w:val="4"/>
              </w:numPr>
              <w:shd w:val="clear" w:color="auto" w:fill="FFFFFF"/>
              <w:ind w:left="1440"/>
              <w:rPr>
                <w:rFonts w:ascii="Arial" w:eastAsia="Times New Roman" w:hAnsi="Arial" w:cs="Arial"/>
                <w:color w:val="000000"/>
                <w:sz w:val="24"/>
                <w:szCs w:val="24"/>
                <w:lang w:eastAsia="en-GB"/>
              </w:rPr>
            </w:pPr>
            <w:r w:rsidRPr="000C6FA3">
              <w:rPr>
                <w:rFonts w:ascii="Arial" w:eastAsia="Times New Roman" w:hAnsi="Arial" w:cs="Arial"/>
                <w:color w:val="000000"/>
                <w:sz w:val="24"/>
                <w:szCs w:val="24"/>
                <w:lang w:eastAsia="en-GB"/>
              </w:rPr>
              <w:t>Planning for the future </w:t>
            </w:r>
          </w:p>
          <w:p w14:paraId="4C3EE836" w14:textId="77777777" w:rsidR="00494A6F" w:rsidRPr="000C6FA3" w:rsidRDefault="00494A6F" w:rsidP="001E522D">
            <w:pPr>
              <w:numPr>
                <w:ilvl w:val="0"/>
                <w:numId w:val="4"/>
              </w:numPr>
              <w:shd w:val="clear" w:color="auto" w:fill="FFFFFF"/>
              <w:ind w:left="1440"/>
              <w:rPr>
                <w:rFonts w:ascii="Arial" w:eastAsia="Times New Roman" w:hAnsi="Arial" w:cs="Arial"/>
                <w:color w:val="000000"/>
                <w:sz w:val="24"/>
                <w:szCs w:val="24"/>
                <w:lang w:eastAsia="en-GB"/>
              </w:rPr>
            </w:pPr>
            <w:r w:rsidRPr="000C6FA3">
              <w:rPr>
                <w:rFonts w:ascii="Arial" w:eastAsia="Times New Roman" w:hAnsi="Arial" w:cs="Arial"/>
                <w:color w:val="000000"/>
                <w:sz w:val="24"/>
                <w:szCs w:val="24"/>
                <w:lang w:eastAsia="en-GB"/>
              </w:rPr>
              <w:t>Financial and legal issues </w:t>
            </w:r>
          </w:p>
          <w:p w14:paraId="245F43E0" w14:textId="77777777" w:rsidR="00494A6F" w:rsidRPr="000C6FA3" w:rsidRDefault="00494A6F" w:rsidP="001E522D">
            <w:pPr>
              <w:rPr>
                <w:rFonts w:ascii="Arial" w:hAnsi="Arial" w:cs="Arial"/>
                <w:sz w:val="24"/>
                <w:szCs w:val="24"/>
              </w:rPr>
            </w:pPr>
          </w:p>
        </w:tc>
        <w:tc>
          <w:tcPr>
            <w:tcW w:w="4941" w:type="dxa"/>
          </w:tcPr>
          <w:p w14:paraId="75BB9D32" w14:textId="77777777" w:rsidR="00494A6F" w:rsidRPr="000C6FA3" w:rsidRDefault="00494A6F" w:rsidP="001E522D">
            <w:pPr>
              <w:rPr>
                <w:rFonts w:ascii="Arial" w:hAnsi="Arial" w:cs="Arial"/>
                <w:sz w:val="24"/>
                <w:szCs w:val="24"/>
              </w:rPr>
            </w:pPr>
            <w:r w:rsidRPr="000C6FA3">
              <w:rPr>
                <w:rFonts w:ascii="Arial" w:hAnsi="Arial" w:cs="Arial"/>
                <w:sz w:val="24"/>
                <w:szCs w:val="24"/>
              </w:rPr>
              <w:lastRenderedPageBreak/>
              <w:t>Staff, relatives, and carers can make an online referral via the link below:</w:t>
            </w:r>
          </w:p>
          <w:p w14:paraId="398A898A" w14:textId="77777777" w:rsidR="00494A6F" w:rsidRPr="000C6FA3" w:rsidRDefault="00494A6F" w:rsidP="001E522D">
            <w:pPr>
              <w:rPr>
                <w:rFonts w:ascii="Arial" w:hAnsi="Arial" w:cs="Arial"/>
                <w:sz w:val="24"/>
                <w:szCs w:val="24"/>
              </w:rPr>
            </w:pPr>
          </w:p>
          <w:p w14:paraId="12CB4F13" w14:textId="77777777" w:rsidR="00494A6F" w:rsidRPr="000C6FA3" w:rsidRDefault="00494A6F" w:rsidP="001E522D">
            <w:pPr>
              <w:rPr>
                <w:rFonts w:ascii="Arial" w:hAnsi="Arial" w:cs="Arial"/>
                <w:sz w:val="24"/>
                <w:szCs w:val="24"/>
              </w:rPr>
            </w:pPr>
            <w:hyperlink r:id="rId14" w:history="1">
              <w:r w:rsidRPr="000C6FA3">
                <w:rPr>
                  <w:rStyle w:val="Hyperlink"/>
                  <w:rFonts w:ascii="Arial" w:hAnsi="Arial" w:cs="Arial"/>
                  <w:sz w:val="24"/>
                  <w:szCs w:val="24"/>
                </w:rPr>
                <w:t>Dementia care (oxfordtogether.org)</w:t>
              </w:r>
            </w:hyperlink>
          </w:p>
        </w:tc>
      </w:tr>
      <w:tr w:rsidR="00494A6F" w:rsidRPr="000C6FA3" w14:paraId="44D87C17" w14:textId="77777777" w:rsidTr="001E522D">
        <w:tc>
          <w:tcPr>
            <w:tcW w:w="4075" w:type="dxa"/>
          </w:tcPr>
          <w:p w14:paraId="09C26652" w14:textId="77777777" w:rsidR="00494A6F" w:rsidRPr="000C6FA3" w:rsidRDefault="00494A6F" w:rsidP="001E522D">
            <w:pPr>
              <w:rPr>
                <w:rFonts w:ascii="Arial" w:hAnsi="Arial" w:cs="Arial"/>
                <w:b/>
                <w:bCs/>
                <w:sz w:val="24"/>
                <w:szCs w:val="24"/>
              </w:rPr>
            </w:pPr>
            <w:r w:rsidRPr="000C6FA3">
              <w:rPr>
                <w:rFonts w:ascii="Arial" w:hAnsi="Arial" w:cs="Arial"/>
                <w:b/>
                <w:bCs/>
                <w:sz w:val="24"/>
                <w:szCs w:val="24"/>
              </w:rPr>
              <w:t>Local Advice Agencies</w:t>
            </w:r>
          </w:p>
          <w:p w14:paraId="01DC0A25" w14:textId="77777777" w:rsidR="00494A6F" w:rsidRDefault="00494A6F" w:rsidP="001E522D">
            <w:pPr>
              <w:rPr>
                <w:rFonts w:ascii="Arial" w:hAnsi="Arial" w:cs="Arial"/>
                <w:sz w:val="24"/>
                <w:szCs w:val="24"/>
              </w:rPr>
            </w:pPr>
          </w:p>
          <w:p w14:paraId="717DE350" w14:textId="77777777" w:rsidR="00494A6F" w:rsidRDefault="00494A6F" w:rsidP="001E522D">
            <w:pPr>
              <w:rPr>
                <w:rFonts w:ascii="Arial" w:hAnsi="Arial" w:cs="Arial"/>
                <w:sz w:val="24"/>
                <w:szCs w:val="24"/>
              </w:rPr>
            </w:pPr>
            <w:r>
              <w:rPr>
                <w:rFonts w:ascii="Arial" w:hAnsi="Arial" w:cs="Arial"/>
                <w:sz w:val="24"/>
                <w:szCs w:val="24"/>
              </w:rPr>
              <w:t>There are several advice agencies in Oxford city that can assist residents with queries around benefits, finances and debt advice, as well as other citizens advice.</w:t>
            </w:r>
          </w:p>
          <w:p w14:paraId="058664E9" w14:textId="77777777" w:rsidR="00494A6F" w:rsidRDefault="00494A6F" w:rsidP="001E522D">
            <w:pPr>
              <w:rPr>
                <w:rFonts w:ascii="Arial" w:hAnsi="Arial" w:cs="Arial"/>
                <w:sz w:val="24"/>
                <w:szCs w:val="24"/>
              </w:rPr>
            </w:pPr>
          </w:p>
          <w:p w14:paraId="0FD9F7F8" w14:textId="77777777" w:rsidR="00494A6F" w:rsidRDefault="00494A6F" w:rsidP="001E522D">
            <w:pPr>
              <w:rPr>
                <w:rFonts w:ascii="Arial" w:hAnsi="Arial" w:cs="Arial"/>
                <w:sz w:val="24"/>
                <w:szCs w:val="24"/>
              </w:rPr>
            </w:pPr>
            <w:r>
              <w:rPr>
                <w:rFonts w:ascii="Arial" w:hAnsi="Arial" w:cs="Arial"/>
                <w:sz w:val="24"/>
                <w:szCs w:val="24"/>
              </w:rPr>
              <w:t xml:space="preserve">Other advice </w:t>
            </w:r>
            <w:proofErr w:type="gramStart"/>
            <w:r>
              <w:rPr>
                <w:rFonts w:ascii="Arial" w:hAnsi="Arial" w:cs="Arial"/>
                <w:sz w:val="24"/>
                <w:szCs w:val="24"/>
              </w:rPr>
              <w:t>includes,</w:t>
            </w:r>
            <w:proofErr w:type="gramEnd"/>
            <w:r>
              <w:rPr>
                <w:rFonts w:ascii="Arial" w:hAnsi="Arial" w:cs="Arial"/>
                <w:sz w:val="24"/>
                <w:szCs w:val="24"/>
              </w:rPr>
              <w:t xml:space="preserve"> employment, welfare, immigration and education.</w:t>
            </w:r>
          </w:p>
          <w:p w14:paraId="380A96D9" w14:textId="77777777" w:rsidR="00494A6F" w:rsidRDefault="00494A6F" w:rsidP="001E522D">
            <w:pPr>
              <w:rPr>
                <w:rFonts w:ascii="Arial" w:hAnsi="Arial" w:cs="Arial"/>
                <w:sz w:val="24"/>
                <w:szCs w:val="24"/>
              </w:rPr>
            </w:pPr>
          </w:p>
          <w:p w14:paraId="0949CDB0" w14:textId="77777777" w:rsidR="00494A6F" w:rsidRPr="000C6FA3" w:rsidRDefault="00494A6F" w:rsidP="001E522D">
            <w:pPr>
              <w:rPr>
                <w:rFonts w:ascii="Arial" w:hAnsi="Arial" w:cs="Arial"/>
                <w:sz w:val="24"/>
                <w:szCs w:val="24"/>
              </w:rPr>
            </w:pPr>
          </w:p>
        </w:tc>
        <w:tc>
          <w:tcPr>
            <w:tcW w:w="4941" w:type="dxa"/>
          </w:tcPr>
          <w:p w14:paraId="6F649E05" w14:textId="77777777" w:rsidR="00494A6F" w:rsidRDefault="00494A6F" w:rsidP="001E522D">
            <w:pPr>
              <w:rPr>
                <w:rFonts w:ascii="Arial" w:hAnsi="Arial" w:cs="Arial"/>
                <w:sz w:val="24"/>
                <w:szCs w:val="24"/>
              </w:rPr>
            </w:pPr>
            <w:r>
              <w:rPr>
                <w:rFonts w:ascii="Arial" w:hAnsi="Arial" w:cs="Arial"/>
                <w:sz w:val="24"/>
                <w:szCs w:val="24"/>
              </w:rPr>
              <w:t>Staff can sign post residents for advice at one of the local centres.  The closest one being the Barton Advice Centre:</w:t>
            </w:r>
          </w:p>
          <w:p w14:paraId="020F11CB" w14:textId="77777777" w:rsidR="00494A6F" w:rsidRDefault="00494A6F" w:rsidP="001E522D">
            <w:pPr>
              <w:rPr>
                <w:rFonts w:ascii="Arial" w:hAnsi="Arial" w:cs="Arial"/>
                <w:sz w:val="24"/>
                <w:szCs w:val="24"/>
              </w:rPr>
            </w:pPr>
          </w:p>
          <w:tbl>
            <w:tblPr>
              <w:tblW w:w="4725" w:type="dxa"/>
              <w:shd w:val="clear" w:color="auto" w:fill="FFFFFF"/>
              <w:tblCellMar>
                <w:left w:w="0" w:type="dxa"/>
                <w:right w:w="0" w:type="dxa"/>
              </w:tblCellMar>
              <w:tblLook w:val="04A0" w:firstRow="1" w:lastRow="0" w:firstColumn="1" w:lastColumn="0" w:noHBand="0" w:noVBand="1"/>
            </w:tblPr>
            <w:tblGrid>
              <w:gridCol w:w="95"/>
              <w:gridCol w:w="4630"/>
            </w:tblGrid>
            <w:tr w:rsidR="00494A6F" w:rsidRPr="000C6FA3" w14:paraId="6AEB16B2" w14:textId="77777777" w:rsidTr="001E522D">
              <w:tc>
                <w:tcPr>
                  <w:tcW w:w="0" w:type="auto"/>
                  <w:tcBorders>
                    <w:top w:val="nil"/>
                    <w:left w:val="nil"/>
                    <w:bottom w:val="nil"/>
                    <w:right w:val="nil"/>
                  </w:tcBorders>
                  <w:shd w:val="clear" w:color="auto" w:fill="auto"/>
                  <w:vAlign w:val="bottom"/>
                  <w:hideMark/>
                </w:tcPr>
                <w:p w14:paraId="172A427C" w14:textId="77777777" w:rsidR="00494A6F" w:rsidRPr="000C6FA3" w:rsidRDefault="00494A6F" w:rsidP="001E522D">
                  <w:pPr>
                    <w:spacing w:after="0" w:line="240" w:lineRule="auto"/>
                    <w:rPr>
                      <w:rFonts w:ascii="Arial" w:eastAsia="Times New Roman" w:hAnsi="Arial" w:cs="Arial"/>
                      <w:color w:val="363636"/>
                      <w:sz w:val="24"/>
                      <w:szCs w:val="24"/>
                      <w:lang w:eastAsia="en-GB"/>
                    </w:rPr>
                  </w:pPr>
                  <w:r w:rsidRPr="000C6FA3">
                    <w:rPr>
                      <w:rFonts w:ascii="Arial" w:eastAsia="Times New Roman" w:hAnsi="Arial" w:cs="Arial"/>
                      <w:color w:val="363636"/>
                      <w:sz w:val="24"/>
                      <w:szCs w:val="24"/>
                      <w:lang w:eastAsia="en-GB"/>
                    </w:rPr>
                    <w:t> </w:t>
                  </w:r>
                </w:p>
              </w:tc>
              <w:tc>
                <w:tcPr>
                  <w:tcW w:w="0" w:type="auto"/>
                  <w:tcBorders>
                    <w:top w:val="nil"/>
                    <w:left w:val="nil"/>
                    <w:bottom w:val="nil"/>
                    <w:right w:val="nil"/>
                  </w:tcBorders>
                  <w:shd w:val="clear" w:color="auto" w:fill="auto"/>
                  <w:vAlign w:val="bottom"/>
                  <w:hideMark/>
                </w:tcPr>
                <w:p w14:paraId="4B454931" w14:textId="77777777" w:rsidR="00494A6F" w:rsidRDefault="00494A6F" w:rsidP="001E522D">
                  <w:pPr>
                    <w:spacing w:after="0" w:line="240" w:lineRule="auto"/>
                    <w:textAlignment w:val="baseline"/>
                    <w:rPr>
                      <w:rFonts w:ascii="Arial" w:eastAsia="Times New Roman" w:hAnsi="Arial" w:cs="Arial"/>
                      <w:color w:val="363636"/>
                      <w:sz w:val="24"/>
                      <w:szCs w:val="24"/>
                      <w:lang w:eastAsia="en-GB"/>
                    </w:rPr>
                  </w:pPr>
                  <w:r w:rsidRPr="000C6FA3">
                    <w:rPr>
                      <w:rFonts w:ascii="Arial" w:eastAsia="Times New Roman" w:hAnsi="Arial" w:cs="Arial"/>
                      <w:color w:val="363636"/>
                      <w:sz w:val="24"/>
                      <w:szCs w:val="24"/>
                      <w:lang w:eastAsia="en-GB"/>
                    </w:rPr>
                    <w:t>Barton Neighbourhood Centre,</w:t>
                  </w:r>
                  <w:r w:rsidRPr="000C6FA3">
                    <w:rPr>
                      <w:rFonts w:ascii="Arial" w:eastAsia="Times New Roman" w:hAnsi="Arial" w:cs="Arial"/>
                      <w:color w:val="363636"/>
                      <w:sz w:val="24"/>
                      <w:szCs w:val="24"/>
                      <w:lang w:eastAsia="en-GB"/>
                    </w:rPr>
                    <w:br/>
                    <w:t>Underhill Circus,</w:t>
                  </w:r>
                  <w:r w:rsidRPr="000C6FA3">
                    <w:rPr>
                      <w:rFonts w:ascii="Arial" w:eastAsia="Times New Roman" w:hAnsi="Arial" w:cs="Arial"/>
                      <w:color w:val="363636"/>
                      <w:sz w:val="24"/>
                      <w:szCs w:val="24"/>
                      <w:lang w:eastAsia="en-GB"/>
                    </w:rPr>
                    <w:br/>
                    <w:t>Oxford,</w:t>
                  </w:r>
                  <w:r w:rsidRPr="000C6FA3">
                    <w:rPr>
                      <w:rFonts w:ascii="Arial" w:eastAsia="Times New Roman" w:hAnsi="Arial" w:cs="Arial"/>
                      <w:color w:val="363636"/>
                      <w:sz w:val="24"/>
                      <w:szCs w:val="24"/>
                      <w:lang w:eastAsia="en-GB"/>
                    </w:rPr>
                    <w:br/>
                    <w:t>OX3 9LS</w:t>
                  </w:r>
                </w:p>
                <w:p w14:paraId="3C15CBD8" w14:textId="77777777" w:rsidR="00494A6F" w:rsidRDefault="00494A6F" w:rsidP="001E522D">
                  <w:pPr>
                    <w:spacing w:after="0" w:line="240" w:lineRule="auto"/>
                    <w:textAlignment w:val="baseline"/>
                    <w:rPr>
                      <w:rFonts w:ascii="Arial" w:eastAsia="Times New Roman" w:hAnsi="Arial" w:cs="Arial"/>
                      <w:color w:val="363636"/>
                      <w:sz w:val="24"/>
                      <w:szCs w:val="24"/>
                      <w:lang w:eastAsia="en-GB"/>
                    </w:rPr>
                  </w:pPr>
                </w:p>
                <w:p w14:paraId="2B39FEA7" w14:textId="77777777" w:rsidR="00494A6F" w:rsidRPr="000C6FA3" w:rsidRDefault="00494A6F" w:rsidP="001E522D">
                  <w:pPr>
                    <w:spacing w:after="0" w:line="240" w:lineRule="auto"/>
                    <w:textAlignment w:val="baseline"/>
                    <w:rPr>
                      <w:rFonts w:ascii="Arial" w:eastAsia="Times New Roman" w:hAnsi="Arial" w:cs="Arial"/>
                      <w:color w:val="363636"/>
                      <w:sz w:val="24"/>
                      <w:szCs w:val="24"/>
                      <w:lang w:eastAsia="en-GB"/>
                    </w:rPr>
                  </w:pPr>
                </w:p>
              </w:tc>
            </w:tr>
          </w:tbl>
          <w:p w14:paraId="57D2962F" w14:textId="77777777" w:rsidR="00494A6F" w:rsidRPr="000C6FA3" w:rsidRDefault="00494A6F" w:rsidP="001E522D">
            <w:pPr>
              <w:rPr>
                <w:rFonts w:ascii="Arial" w:hAnsi="Arial" w:cs="Arial"/>
                <w:sz w:val="24"/>
                <w:szCs w:val="24"/>
              </w:rPr>
            </w:pPr>
          </w:p>
        </w:tc>
      </w:tr>
      <w:tr w:rsidR="00494A6F" w:rsidRPr="000C6FA3" w14:paraId="6C8A1D4C" w14:textId="77777777" w:rsidTr="001E522D">
        <w:tc>
          <w:tcPr>
            <w:tcW w:w="4075" w:type="dxa"/>
          </w:tcPr>
          <w:p w14:paraId="401D513A" w14:textId="77777777" w:rsidR="00494A6F" w:rsidRPr="00701B35" w:rsidRDefault="00494A6F" w:rsidP="001E522D">
            <w:pPr>
              <w:rPr>
                <w:rFonts w:ascii="Arial" w:hAnsi="Arial" w:cs="Arial"/>
                <w:b/>
                <w:bCs/>
                <w:sz w:val="24"/>
                <w:szCs w:val="24"/>
              </w:rPr>
            </w:pPr>
            <w:r w:rsidRPr="00701B35">
              <w:rPr>
                <w:rFonts w:ascii="Arial" w:hAnsi="Arial" w:cs="Arial"/>
                <w:b/>
                <w:bCs/>
                <w:sz w:val="24"/>
                <w:szCs w:val="24"/>
              </w:rPr>
              <w:t>Community Foodbanks</w:t>
            </w:r>
          </w:p>
          <w:p w14:paraId="3FC1F3DD" w14:textId="77777777" w:rsidR="00494A6F" w:rsidRDefault="00494A6F" w:rsidP="001E522D">
            <w:pPr>
              <w:rPr>
                <w:rFonts w:ascii="Arial" w:hAnsi="Arial" w:cs="Arial"/>
                <w:sz w:val="24"/>
                <w:szCs w:val="24"/>
              </w:rPr>
            </w:pPr>
          </w:p>
          <w:p w14:paraId="0EB53E4E" w14:textId="77777777" w:rsidR="00494A6F" w:rsidRDefault="00494A6F" w:rsidP="001E522D">
            <w:pPr>
              <w:rPr>
                <w:rFonts w:ascii="Arial" w:hAnsi="Arial" w:cs="Arial"/>
                <w:sz w:val="24"/>
                <w:szCs w:val="24"/>
              </w:rPr>
            </w:pPr>
            <w:r>
              <w:rPr>
                <w:rFonts w:ascii="Arial" w:hAnsi="Arial" w:cs="Arial"/>
                <w:sz w:val="24"/>
                <w:szCs w:val="24"/>
              </w:rPr>
              <w:t>There are several local foodbanks across the city where residents can be signposted to.</w:t>
            </w:r>
          </w:p>
          <w:p w14:paraId="5A23E1B8" w14:textId="77777777" w:rsidR="00494A6F" w:rsidRDefault="00494A6F" w:rsidP="001E522D">
            <w:pPr>
              <w:rPr>
                <w:rFonts w:ascii="Arial" w:hAnsi="Arial" w:cs="Arial"/>
                <w:sz w:val="24"/>
                <w:szCs w:val="24"/>
              </w:rPr>
            </w:pPr>
          </w:p>
          <w:p w14:paraId="2D973034" w14:textId="77777777" w:rsidR="00494A6F" w:rsidRDefault="00494A6F" w:rsidP="001E522D">
            <w:pPr>
              <w:rPr>
                <w:rFonts w:ascii="Arial" w:hAnsi="Arial" w:cs="Arial"/>
                <w:sz w:val="24"/>
                <w:szCs w:val="24"/>
              </w:rPr>
            </w:pPr>
          </w:p>
          <w:p w14:paraId="1C2104FF" w14:textId="77777777" w:rsidR="00494A6F" w:rsidRDefault="00494A6F" w:rsidP="001E522D">
            <w:pPr>
              <w:rPr>
                <w:rFonts w:ascii="Arial" w:hAnsi="Arial" w:cs="Arial"/>
                <w:sz w:val="24"/>
                <w:szCs w:val="24"/>
              </w:rPr>
            </w:pPr>
          </w:p>
          <w:p w14:paraId="39C976C4" w14:textId="77777777" w:rsidR="00494A6F" w:rsidRDefault="00494A6F" w:rsidP="001E522D">
            <w:pPr>
              <w:rPr>
                <w:rFonts w:ascii="Arial" w:hAnsi="Arial" w:cs="Arial"/>
                <w:sz w:val="24"/>
                <w:szCs w:val="24"/>
              </w:rPr>
            </w:pPr>
          </w:p>
          <w:p w14:paraId="00DE05AA" w14:textId="77777777" w:rsidR="00494A6F" w:rsidRDefault="00494A6F" w:rsidP="001E522D">
            <w:pPr>
              <w:rPr>
                <w:rFonts w:ascii="Arial" w:hAnsi="Arial" w:cs="Arial"/>
                <w:sz w:val="24"/>
                <w:szCs w:val="24"/>
              </w:rPr>
            </w:pPr>
          </w:p>
          <w:p w14:paraId="608BF0AB" w14:textId="77777777" w:rsidR="00494A6F" w:rsidRDefault="00494A6F" w:rsidP="001E522D">
            <w:pPr>
              <w:rPr>
                <w:rFonts w:ascii="Arial" w:hAnsi="Arial" w:cs="Arial"/>
                <w:sz w:val="24"/>
                <w:szCs w:val="24"/>
              </w:rPr>
            </w:pPr>
          </w:p>
          <w:p w14:paraId="739CCCE0" w14:textId="77777777" w:rsidR="00494A6F" w:rsidRPr="000C6FA3" w:rsidRDefault="00494A6F" w:rsidP="001E522D">
            <w:pPr>
              <w:rPr>
                <w:rFonts w:ascii="Arial" w:hAnsi="Arial" w:cs="Arial"/>
                <w:sz w:val="24"/>
                <w:szCs w:val="24"/>
              </w:rPr>
            </w:pPr>
          </w:p>
        </w:tc>
        <w:tc>
          <w:tcPr>
            <w:tcW w:w="4941" w:type="dxa"/>
          </w:tcPr>
          <w:p w14:paraId="616CA33C" w14:textId="77777777" w:rsidR="00494A6F" w:rsidRPr="00701B35" w:rsidRDefault="00494A6F" w:rsidP="001E522D">
            <w:pPr>
              <w:rPr>
                <w:rFonts w:ascii="Arial" w:hAnsi="Arial" w:cs="Arial"/>
                <w:sz w:val="24"/>
                <w:szCs w:val="24"/>
              </w:rPr>
            </w:pPr>
            <w:r w:rsidRPr="00701B35">
              <w:rPr>
                <w:rFonts w:ascii="Arial" w:hAnsi="Arial" w:cs="Arial"/>
                <w:sz w:val="24"/>
                <w:szCs w:val="24"/>
              </w:rPr>
              <w:t>Community Larder based at Barton Advice Centre</w:t>
            </w:r>
          </w:p>
          <w:p w14:paraId="1FBF2A5D" w14:textId="77777777" w:rsidR="00494A6F" w:rsidRPr="00701B35" w:rsidRDefault="00494A6F" w:rsidP="001E522D">
            <w:pPr>
              <w:rPr>
                <w:rFonts w:ascii="Arial" w:hAnsi="Arial" w:cs="Arial"/>
                <w:sz w:val="24"/>
                <w:szCs w:val="24"/>
              </w:rPr>
            </w:pPr>
          </w:p>
          <w:p w14:paraId="03C8E50A" w14:textId="77777777" w:rsidR="00494A6F" w:rsidRPr="00701B35" w:rsidRDefault="00494A6F" w:rsidP="001E522D">
            <w:pPr>
              <w:rPr>
                <w:rFonts w:ascii="Arial" w:hAnsi="Arial" w:cs="Arial"/>
                <w:sz w:val="24"/>
                <w:szCs w:val="24"/>
              </w:rPr>
            </w:pPr>
            <w:r w:rsidRPr="00701B35">
              <w:rPr>
                <w:rFonts w:ascii="Arial" w:hAnsi="Arial" w:cs="Arial"/>
                <w:sz w:val="24"/>
                <w:szCs w:val="24"/>
              </w:rPr>
              <w:t>Residents can pay a monthly subscription giving them access to food at affordable prices.</w:t>
            </w:r>
          </w:p>
          <w:p w14:paraId="4D076D66" w14:textId="77777777" w:rsidR="00494A6F" w:rsidRPr="00701B35" w:rsidRDefault="00494A6F" w:rsidP="001E522D">
            <w:pPr>
              <w:rPr>
                <w:rFonts w:ascii="Arial" w:hAnsi="Arial" w:cs="Arial"/>
                <w:sz w:val="24"/>
                <w:szCs w:val="24"/>
              </w:rPr>
            </w:pPr>
          </w:p>
          <w:p w14:paraId="30FCC7CF" w14:textId="77777777" w:rsidR="00494A6F" w:rsidRPr="000C6FA3" w:rsidRDefault="00494A6F" w:rsidP="001E522D">
            <w:pPr>
              <w:rPr>
                <w:rFonts w:ascii="Arial" w:hAnsi="Arial" w:cs="Arial"/>
                <w:sz w:val="24"/>
                <w:szCs w:val="24"/>
              </w:rPr>
            </w:pPr>
            <w:hyperlink r:id="rId15" w:history="1">
              <w:r w:rsidRPr="00701B35">
                <w:rPr>
                  <w:rStyle w:val="Hyperlink"/>
                  <w:rFonts w:ascii="Arial" w:hAnsi="Arial" w:cs="Arial"/>
                  <w:sz w:val="24"/>
                  <w:szCs w:val="24"/>
                </w:rPr>
                <w:t>SOFEA: Enabling the transformation of people’s lives</w:t>
              </w:r>
            </w:hyperlink>
          </w:p>
        </w:tc>
      </w:tr>
      <w:tr w:rsidR="00494A6F" w:rsidRPr="000C6FA3" w14:paraId="59C284EF" w14:textId="77777777" w:rsidTr="001E522D">
        <w:tc>
          <w:tcPr>
            <w:tcW w:w="4075" w:type="dxa"/>
          </w:tcPr>
          <w:p w14:paraId="0992E94B" w14:textId="77777777" w:rsidR="00494A6F" w:rsidRPr="00701B35" w:rsidRDefault="00494A6F" w:rsidP="001E522D">
            <w:pPr>
              <w:rPr>
                <w:rFonts w:ascii="Arial" w:hAnsi="Arial" w:cs="Arial"/>
                <w:b/>
                <w:bCs/>
                <w:sz w:val="24"/>
                <w:szCs w:val="24"/>
              </w:rPr>
            </w:pPr>
            <w:r w:rsidRPr="00701B35">
              <w:rPr>
                <w:rFonts w:ascii="Arial" w:hAnsi="Arial" w:cs="Arial"/>
                <w:b/>
                <w:bCs/>
                <w:sz w:val="24"/>
                <w:szCs w:val="24"/>
              </w:rPr>
              <w:lastRenderedPageBreak/>
              <w:t>Personal Assistants</w:t>
            </w:r>
          </w:p>
          <w:p w14:paraId="640C9F50" w14:textId="77777777" w:rsidR="00494A6F" w:rsidRDefault="00494A6F" w:rsidP="001E522D">
            <w:pPr>
              <w:rPr>
                <w:rFonts w:ascii="Arial" w:hAnsi="Arial" w:cs="Arial"/>
                <w:sz w:val="24"/>
                <w:szCs w:val="24"/>
              </w:rPr>
            </w:pPr>
          </w:p>
          <w:p w14:paraId="53489B53" w14:textId="77777777" w:rsidR="00494A6F" w:rsidRDefault="00494A6F" w:rsidP="001E522D">
            <w:pPr>
              <w:rPr>
                <w:rFonts w:ascii="Arial" w:hAnsi="Arial" w:cs="Arial"/>
                <w:sz w:val="24"/>
                <w:szCs w:val="24"/>
              </w:rPr>
            </w:pPr>
            <w:r>
              <w:rPr>
                <w:rFonts w:ascii="Arial" w:hAnsi="Arial" w:cs="Arial"/>
                <w:sz w:val="24"/>
                <w:szCs w:val="24"/>
              </w:rPr>
              <w:t xml:space="preserve">This section aims to build a list of approved PAs that staff can signpost residents and their families to.  </w:t>
            </w:r>
          </w:p>
          <w:p w14:paraId="237BA222" w14:textId="77777777" w:rsidR="00494A6F" w:rsidRDefault="00494A6F" w:rsidP="001E522D">
            <w:pPr>
              <w:rPr>
                <w:rFonts w:ascii="Arial" w:hAnsi="Arial" w:cs="Arial"/>
                <w:sz w:val="24"/>
                <w:szCs w:val="24"/>
              </w:rPr>
            </w:pPr>
          </w:p>
          <w:p w14:paraId="5907CA2B" w14:textId="77777777" w:rsidR="00494A6F" w:rsidRDefault="00494A6F" w:rsidP="001E522D">
            <w:pPr>
              <w:rPr>
                <w:rFonts w:ascii="Arial" w:hAnsi="Arial" w:cs="Arial"/>
                <w:sz w:val="24"/>
                <w:szCs w:val="24"/>
              </w:rPr>
            </w:pPr>
            <w:r>
              <w:rPr>
                <w:rFonts w:ascii="Arial" w:hAnsi="Arial" w:cs="Arial"/>
                <w:sz w:val="24"/>
                <w:szCs w:val="24"/>
              </w:rPr>
              <w:t>These are not affiliated to SLHS however, we should be checking and encouraging residents to check that they hold the necessary skills and DBS checks to work safely with them.  There are many registered PAs that are recommended by the Local Authority – staff to investigate this further.</w:t>
            </w:r>
          </w:p>
          <w:p w14:paraId="1AE3A8F8" w14:textId="77777777" w:rsidR="00494A6F" w:rsidRDefault="00494A6F" w:rsidP="001E522D">
            <w:pPr>
              <w:rPr>
                <w:rFonts w:ascii="Arial" w:hAnsi="Arial" w:cs="Arial"/>
                <w:sz w:val="24"/>
                <w:szCs w:val="24"/>
              </w:rPr>
            </w:pPr>
          </w:p>
          <w:p w14:paraId="2AD5E14D" w14:textId="77777777" w:rsidR="00494A6F" w:rsidRPr="000C6FA3" w:rsidRDefault="00494A6F" w:rsidP="001E522D">
            <w:pPr>
              <w:rPr>
                <w:rFonts w:ascii="Arial" w:hAnsi="Arial" w:cs="Arial"/>
                <w:sz w:val="24"/>
                <w:szCs w:val="24"/>
              </w:rPr>
            </w:pPr>
          </w:p>
        </w:tc>
        <w:tc>
          <w:tcPr>
            <w:tcW w:w="4941" w:type="dxa"/>
          </w:tcPr>
          <w:p w14:paraId="6A310B15" w14:textId="77777777" w:rsidR="00494A6F" w:rsidRDefault="00494A6F" w:rsidP="001E522D">
            <w:pPr>
              <w:rPr>
                <w:rFonts w:ascii="Arial" w:hAnsi="Arial" w:cs="Arial"/>
                <w:sz w:val="24"/>
                <w:szCs w:val="24"/>
              </w:rPr>
            </w:pPr>
            <w:r>
              <w:rPr>
                <w:rFonts w:ascii="Arial" w:hAnsi="Arial" w:cs="Arial"/>
                <w:sz w:val="24"/>
                <w:szCs w:val="24"/>
              </w:rPr>
              <w:t>List of contacts to be inserted:</w:t>
            </w:r>
          </w:p>
          <w:p w14:paraId="768302BC" w14:textId="77777777" w:rsidR="00494A6F" w:rsidRDefault="00494A6F" w:rsidP="001E522D">
            <w:pPr>
              <w:rPr>
                <w:rFonts w:ascii="Arial" w:hAnsi="Arial" w:cs="Arial"/>
                <w:sz w:val="24"/>
                <w:szCs w:val="24"/>
              </w:rPr>
            </w:pPr>
          </w:p>
          <w:p w14:paraId="1B0CEBE6" w14:textId="77777777" w:rsidR="00494A6F" w:rsidRPr="000C6FA3" w:rsidRDefault="00494A6F" w:rsidP="001E522D">
            <w:pPr>
              <w:rPr>
                <w:rFonts w:ascii="Arial" w:hAnsi="Arial" w:cs="Arial"/>
                <w:sz w:val="24"/>
                <w:szCs w:val="24"/>
              </w:rPr>
            </w:pPr>
          </w:p>
        </w:tc>
      </w:tr>
      <w:tr w:rsidR="00494A6F" w:rsidRPr="000C6FA3" w14:paraId="7219D8C5" w14:textId="77777777" w:rsidTr="001E522D">
        <w:tc>
          <w:tcPr>
            <w:tcW w:w="4075" w:type="dxa"/>
          </w:tcPr>
          <w:p w14:paraId="1672AF60" w14:textId="77777777" w:rsidR="00494A6F" w:rsidRDefault="00494A6F" w:rsidP="001E522D">
            <w:pPr>
              <w:rPr>
                <w:rFonts w:ascii="Arial" w:hAnsi="Arial" w:cs="Arial"/>
                <w:b/>
                <w:bCs/>
                <w:sz w:val="24"/>
                <w:szCs w:val="24"/>
              </w:rPr>
            </w:pPr>
            <w:r>
              <w:rPr>
                <w:rFonts w:ascii="Arial" w:hAnsi="Arial" w:cs="Arial"/>
                <w:b/>
                <w:bCs/>
                <w:sz w:val="24"/>
                <w:szCs w:val="24"/>
              </w:rPr>
              <w:t>Cleaners</w:t>
            </w:r>
          </w:p>
          <w:p w14:paraId="48BEB497" w14:textId="77777777" w:rsidR="00494A6F" w:rsidRDefault="00494A6F" w:rsidP="001E522D">
            <w:pPr>
              <w:rPr>
                <w:rFonts w:ascii="Arial" w:hAnsi="Arial" w:cs="Arial"/>
                <w:b/>
                <w:bCs/>
                <w:sz w:val="24"/>
                <w:szCs w:val="24"/>
              </w:rPr>
            </w:pPr>
          </w:p>
          <w:p w14:paraId="5722DFF8" w14:textId="77777777" w:rsidR="00494A6F" w:rsidRPr="00701B35" w:rsidRDefault="00494A6F" w:rsidP="001E522D">
            <w:pPr>
              <w:rPr>
                <w:rFonts w:ascii="Arial" w:hAnsi="Arial" w:cs="Arial"/>
                <w:sz w:val="24"/>
                <w:szCs w:val="24"/>
              </w:rPr>
            </w:pPr>
            <w:r w:rsidRPr="00701B35">
              <w:rPr>
                <w:rFonts w:ascii="Arial" w:hAnsi="Arial" w:cs="Arial"/>
                <w:sz w:val="24"/>
                <w:szCs w:val="24"/>
              </w:rPr>
              <w:t>As above, this section aims to build a list of cleaners that can work with residents.  Again, these are not affiliated to SLHS but advisory that should have DBS checks.</w:t>
            </w:r>
          </w:p>
        </w:tc>
        <w:tc>
          <w:tcPr>
            <w:tcW w:w="4941" w:type="dxa"/>
          </w:tcPr>
          <w:p w14:paraId="6FF70222" w14:textId="77777777" w:rsidR="00494A6F" w:rsidRDefault="00494A6F" w:rsidP="001E522D">
            <w:pPr>
              <w:rPr>
                <w:rFonts w:ascii="Arial" w:hAnsi="Arial" w:cs="Arial"/>
                <w:sz w:val="24"/>
                <w:szCs w:val="24"/>
              </w:rPr>
            </w:pPr>
            <w:r>
              <w:rPr>
                <w:rFonts w:ascii="Arial" w:hAnsi="Arial" w:cs="Arial"/>
                <w:sz w:val="24"/>
                <w:szCs w:val="24"/>
              </w:rPr>
              <w:t>To be listed.</w:t>
            </w:r>
          </w:p>
        </w:tc>
      </w:tr>
      <w:tr w:rsidR="00494A6F" w:rsidRPr="000C6FA3" w14:paraId="4A22B17B" w14:textId="77777777" w:rsidTr="001E522D">
        <w:tc>
          <w:tcPr>
            <w:tcW w:w="4075" w:type="dxa"/>
          </w:tcPr>
          <w:p w14:paraId="649DF8AC" w14:textId="77777777" w:rsidR="00494A6F" w:rsidRDefault="00494A6F" w:rsidP="001E522D">
            <w:pPr>
              <w:rPr>
                <w:rFonts w:ascii="Arial" w:hAnsi="Arial" w:cs="Arial"/>
                <w:b/>
                <w:bCs/>
                <w:sz w:val="24"/>
                <w:szCs w:val="24"/>
              </w:rPr>
            </w:pPr>
            <w:r>
              <w:rPr>
                <w:rFonts w:ascii="Arial" w:hAnsi="Arial" w:cs="Arial"/>
                <w:b/>
                <w:bCs/>
                <w:sz w:val="24"/>
                <w:szCs w:val="24"/>
              </w:rPr>
              <w:t>Hoarding</w:t>
            </w:r>
          </w:p>
          <w:p w14:paraId="1B59C91C" w14:textId="77777777" w:rsidR="00494A6F" w:rsidRDefault="00494A6F" w:rsidP="001E522D">
            <w:pPr>
              <w:rPr>
                <w:rFonts w:ascii="Arial" w:hAnsi="Arial" w:cs="Arial"/>
                <w:b/>
                <w:bCs/>
                <w:sz w:val="24"/>
                <w:szCs w:val="24"/>
              </w:rPr>
            </w:pPr>
          </w:p>
          <w:p w14:paraId="5E84FCDB" w14:textId="77777777" w:rsidR="00494A6F" w:rsidRPr="00701B35" w:rsidRDefault="00494A6F" w:rsidP="001E522D">
            <w:pPr>
              <w:rPr>
                <w:rFonts w:ascii="Arial" w:hAnsi="Arial" w:cs="Arial"/>
                <w:sz w:val="24"/>
                <w:szCs w:val="24"/>
              </w:rPr>
            </w:pPr>
            <w:r w:rsidRPr="00701B35">
              <w:rPr>
                <w:rFonts w:ascii="Arial" w:hAnsi="Arial" w:cs="Arial"/>
                <w:sz w:val="24"/>
                <w:szCs w:val="24"/>
              </w:rPr>
              <w:t>Hoarding is a recognised mental health condition however there is little support available to assist residents.</w:t>
            </w:r>
          </w:p>
          <w:p w14:paraId="2EE5348D" w14:textId="77777777" w:rsidR="00494A6F" w:rsidRPr="00701B35" w:rsidRDefault="00494A6F" w:rsidP="001E522D">
            <w:pPr>
              <w:rPr>
                <w:rFonts w:ascii="Arial" w:hAnsi="Arial" w:cs="Arial"/>
                <w:sz w:val="24"/>
                <w:szCs w:val="24"/>
              </w:rPr>
            </w:pPr>
          </w:p>
          <w:p w14:paraId="2A1DDAA4" w14:textId="77777777" w:rsidR="00494A6F" w:rsidRPr="00701B35" w:rsidRDefault="00494A6F" w:rsidP="001E522D">
            <w:pPr>
              <w:rPr>
                <w:rFonts w:ascii="Arial" w:hAnsi="Arial" w:cs="Arial"/>
                <w:sz w:val="24"/>
                <w:szCs w:val="24"/>
              </w:rPr>
            </w:pPr>
            <w:r w:rsidRPr="00701B35">
              <w:rPr>
                <w:rFonts w:ascii="Arial" w:hAnsi="Arial" w:cs="Arial"/>
                <w:sz w:val="24"/>
                <w:szCs w:val="24"/>
              </w:rPr>
              <w:t>As a</w:t>
            </w:r>
            <w:r>
              <w:rPr>
                <w:rFonts w:ascii="Arial" w:hAnsi="Arial" w:cs="Arial"/>
                <w:sz w:val="24"/>
                <w:szCs w:val="24"/>
              </w:rPr>
              <w:t>n</w:t>
            </w:r>
            <w:r w:rsidRPr="00701B35">
              <w:rPr>
                <w:rFonts w:ascii="Arial" w:hAnsi="Arial" w:cs="Arial"/>
                <w:sz w:val="24"/>
                <w:szCs w:val="24"/>
              </w:rPr>
              <w:t xml:space="preserve"> RSL, we have a duty to ensure that residents homes are safe and that we are taking steps to address hoarding.</w:t>
            </w:r>
          </w:p>
          <w:p w14:paraId="5659A21D" w14:textId="77777777" w:rsidR="00494A6F" w:rsidRDefault="00494A6F" w:rsidP="001E522D">
            <w:pPr>
              <w:rPr>
                <w:rFonts w:ascii="Arial" w:hAnsi="Arial" w:cs="Arial"/>
                <w:b/>
                <w:bCs/>
                <w:sz w:val="24"/>
                <w:szCs w:val="24"/>
              </w:rPr>
            </w:pPr>
          </w:p>
          <w:p w14:paraId="47AD18E3" w14:textId="77777777" w:rsidR="00494A6F" w:rsidRPr="00701B35" w:rsidRDefault="00494A6F" w:rsidP="001E522D">
            <w:pPr>
              <w:pStyle w:val="ListParagraph"/>
              <w:numPr>
                <w:ilvl w:val="0"/>
                <w:numId w:val="5"/>
              </w:numPr>
              <w:rPr>
                <w:rFonts w:ascii="Arial" w:hAnsi="Arial" w:cs="Arial"/>
                <w:sz w:val="24"/>
                <w:szCs w:val="24"/>
              </w:rPr>
            </w:pPr>
            <w:r w:rsidRPr="00701B35">
              <w:rPr>
                <w:rFonts w:ascii="Arial" w:hAnsi="Arial" w:cs="Arial"/>
                <w:sz w:val="24"/>
                <w:szCs w:val="24"/>
              </w:rPr>
              <w:t>This includes carrying out regular reviews and assessments using the hoarding Clutter Rating scale.  Where risk is identified medium to high, staff should be opening an ongoing support case with regular actions.</w:t>
            </w:r>
          </w:p>
          <w:p w14:paraId="56A09AF3" w14:textId="77777777" w:rsidR="00494A6F" w:rsidRPr="00701B35" w:rsidRDefault="00494A6F" w:rsidP="001E522D">
            <w:pPr>
              <w:rPr>
                <w:rFonts w:ascii="Arial" w:hAnsi="Arial" w:cs="Arial"/>
                <w:sz w:val="24"/>
                <w:szCs w:val="24"/>
              </w:rPr>
            </w:pPr>
          </w:p>
          <w:p w14:paraId="6A6537FD" w14:textId="77777777" w:rsidR="00494A6F" w:rsidRPr="00701B35" w:rsidRDefault="00494A6F" w:rsidP="001E522D">
            <w:pPr>
              <w:pStyle w:val="ListParagraph"/>
              <w:numPr>
                <w:ilvl w:val="0"/>
                <w:numId w:val="5"/>
              </w:numPr>
              <w:rPr>
                <w:rFonts w:ascii="Arial" w:hAnsi="Arial" w:cs="Arial"/>
                <w:sz w:val="24"/>
                <w:szCs w:val="24"/>
              </w:rPr>
            </w:pPr>
            <w:r w:rsidRPr="00701B35">
              <w:rPr>
                <w:rFonts w:ascii="Arial" w:hAnsi="Arial" w:cs="Arial"/>
                <w:sz w:val="24"/>
                <w:szCs w:val="24"/>
              </w:rPr>
              <w:t xml:space="preserve">This can include visit from the local Fire Service to provide instructions on what </w:t>
            </w:r>
            <w:r w:rsidRPr="00701B35">
              <w:rPr>
                <w:rFonts w:ascii="Arial" w:hAnsi="Arial" w:cs="Arial"/>
                <w:sz w:val="24"/>
                <w:szCs w:val="24"/>
              </w:rPr>
              <w:lastRenderedPageBreak/>
              <w:t>can be done to keep residents safe.</w:t>
            </w:r>
          </w:p>
          <w:p w14:paraId="4821CB56" w14:textId="77777777" w:rsidR="00494A6F" w:rsidRPr="00701B35" w:rsidRDefault="00494A6F" w:rsidP="001E522D">
            <w:pPr>
              <w:rPr>
                <w:rFonts w:ascii="Arial" w:hAnsi="Arial" w:cs="Arial"/>
                <w:sz w:val="24"/>
                <w:szCs w:val="24"/>
              </w:rPr>
            </w:pPr>
          </w:p>
          <w:p w14:paraId="538287B2" w14:textId="77777777" w:rsidR="00494A6F" w:rsidRPr="00701B35" w:rsidRDefault="00494A6F" w:rsidP="001E522D">
            <w:pPr>
              <w:pStyle w:val="ListParagraph"/>
              <w:numPr>
                <w:ilvl w:val="0"/>
                <w:numId w:val="5"/>
              </w:numPr>
              <w:rPr>
                <w:rFonts w:ascii="Arial" w:hAnsi="Arial" w:cs="Arial"/>
                <w:sz w:val="24"/>
                <w:szCs w:val="24"/>
              </w:rPr>
            </w:pPr>
            <w:r w:rsidRPr="00701B35">
              <w:rPr>
                <w:rFonts w:ascii="Arial" w:hAnsi="Arial" w:cs="Arial"/>
                <w:sz w:val="24"/>
                <w:szCs w:val="24"/>
              </w:rPr>
              <w:t>Putting a plan in place to help the resident organise their homes.</w:t>
            </w:r>
          </w:p>
          <w:p w14:paraId="519C8F41" w14:textId="77777777" w:rsidR="00494A6F" w:rsidRPr="00701B35" w:rsidRDefault="00494A6F" w:rsidP="001E522D">
            <w:pPr>
              <w:rPr>
                <w:rFonts w:ascii="Arial" w:hAnsi="Arial" w:cs="Arial"/>
                <w:sz w:val="24"/>
                <w:szCs w:val="24"/>
              </w:rPr>
            </w:pPr>
          </w:p>
          <w:p w14:paraId="7E309769" w14:textId="77777777" w:rsidR="00494A6F" w:rsidRPr="00701B35" w:rsidRDefault="00494A6F" w:rsidP="001E522D">
            <w:pPr>
              <w:pStyle w:val="ListParagraph"/>
              <w:numPr>
                <w:ilvl w:val="0"/>
                <w:numId w:val="5"/>
              </w:numPr>
              <w:rPr>
                <w:rFonts w:ascii="Arial" w:hAnsi="Arial" w:cs="Arial"/>
                <w:sz w:val="24"/>
                <w:szCs w:val="24"/>
              </w:rPr>
            </w:pPr>
            <w:r w:rsidRPr="00701B35">
              <w:rPr>
                <w:rFonts w:ascii="Arial" w:hAnsi="Arial" w:cs="Arial"/>
                <w:sz w:val="24"/>
                <w:szCs w:val="24"/>
              </w:rPr>
              <w:t>Making referrals to above support if health impairments make it difficult to manage the hoarding or where hoarding is a result of ill health.</w:t>
            </w:r>
          </w:p>
          <w:p w14:paraId="292D9F71" w14:textId="77777777" w:rsidR="00494A6F" w:rsidRPr="00701B35" w:rsidRDefault="00494A6F" w:rsidP="001E522D">
            <w:pPr>
              <w:rPr>
                <w:rFonts w:ascii="Arial" w:hAnsi="Arial" w:cs="Arial"/>
                <w:sz w:val="24"/>
                <w:szCs w:val="24"/>
              </w:rPr>
            </w:pPr>
          </w:p>
          <w:p w14:paraId="564A751C" w14:textId="77777777" w:rsidR="00494A6F" w:rsidRPr="00701B35" w:rsidRDefault="00494A6F" w:rsidP="001E522D">
            <w:pPr>
              <w:pStyle w:val="ListParagraph"/>
              <w:numPr>
                <w:ilvl w:val="0"/>
                <w:numId w:val="5"/>
              </w:numPr>
              <w:rPr>
                <w:rFonts w:ascii="Arial" w:hAnsi="Arial" w:cs="Arial"/>
                <w:b/>
                <w:bCs/>
                <w:sz w:val="24"/>
                <w:szCs w:val="24"/>
              </w:rPr>
            </w:pPr>
            <w:r w:rsidRPr="00701B35">
              <w:rPr>
                <w:rFonts w:ascii="Arial" w:hAnsi="Arial" w:cs="Arial"/>
                <w:sz w:val="24"/>
                <w:szCs w:val="24"/>
              </w:rPr>
              <w:t>Contacting local Hoarding Services to assist.</w:t>
            </w:r>
          </w:p>
        </w:tc>
        <w:tc>
          <w:tcPr>
            <w:tcW w:w="4941" w:type="dxa"/>
          </w:tcPr>
          <w:p w14:paraId="017BA2D2" w14:textId="77777777" w:rsidR="00494A6F" w:rsidRPr="00A03E5A" w:rsidRDefault="00494A6F" w:rsidP="001E522D">
            <w:pPr>
              <w:rPr>
                <w:rFonts w:ascii="Arial" w:hAnsi="Arial" w:cs="Arial"/>
                <w:sz w:val="24"/>
                <w:szCs w:val="24"/>
              </w:rPr>
            </w:pPr>
            <w:r w:rsidRPr="00A03E5A">
              <w:rPr>
                <w:rFonts w:ascii="Arial" w:hAnsi="Arial" w:cs="Arial"/>
                <w:sz w:val="24"/>
                <w:szCs w:val="24"/>
              </w:rPr>
              <w:lastRenderedPageBreak/>
              <w:t>In severe hoarding cases, please consider whether is it appropriate to make a Safeguarding referral to the local authority.  It is important we record any concerns with the local authority.</w:t>
            </w:r>
          </w:p>
          <w:p w14:paraId="7F21F820" w14:textId="77777777" w:rsidR="00494A6F" w:rsidRDefault="00494A6F" w:rsidP="001E522D">
            <w:pPr>
              <w:rPr>
                <w:rFonts w:ascii="Arial" w:hAnsi="Arial" w:cs="Arial"/>
                <w:b/>
                <w:bCs/>
                <w:sz w:val="24"/>
                <w:szCs w:val="24"/>
              </w:rPr>
            </w:pPr>
          </w:p>
          <w:p w14:paraId="5538D96A" w14:textId="77777777" w:rsidR="00494A6F" w:rsidRPr="00A03E5A" w:rsidRDefault="00494A6F" w:rsidP="001E522D">
            <w:pPr>
              <w:rPr>
                <w:rFonts w:ascii="Arial" w:hAnsi="Arial" w:cs="Arial"/>
                <w:b/>
                <w:bCs/>
                <w:sz w:val="24"/>
                <w:szCs w:val="24"/>
              </w:rPr>
            </w:pPr>
            <w:r w:rsidRPr="00A03E5A">
              <w:rPr>
                <w:rFonts w:ascii="Arial" w:hAnsi="Arial" w:cs="Arial"/>
                <w:b/>
                <w:bCs/>
                <w:sz w:val="24"/>
                <w:szCs w:val="24"/>
              </w:rPr>
              <w:t>Helping Hands for Hoarders</w:t>
            </w:r>
          </w:p>
          <w:p w14:paraId="00F98B35" w14:textId="77777777" w:rsidR="00494A6F" w:rsidRPr="00A03E5A" w:rsidRDefault="00494A6F" w:rsidP="001E522D">
            <w:pPr>
              <w:rPr>
                <w:rFonts w:ascii="Arial" w:hAnsi="Arial" w:cs="Arial"/>
                <w:sz w:val="24"/>
                <w:szCs w:val="24"/>
              </w:rPr>
            </w:pPr>
          </w:p>
          <w:p w14:paraId="005E1F9D" w14:textId="77777777" w:rsidR="00494A6F" w:rsidRPr="00A03E5A" w:rsidRDefault="00494A6F" w:rsidP="001E522D">
            <w:pPr>
              <w:rPr>
                <w:rFonts w:ascii="Arial" w:hAnsi="Arial" w:cs="Arial"/>
                <w:sz w:val="24"/>
                <w:szCs w:val="24"/>
              </w:rPr>
            </w:pPr>
            <w:hyperlink r:id="rId16" w:history="1">
              <w:r w:rsidRPr="00A03E5A">
                <w:rPr>
                  <w:rStyle w:val="Hyperlink"/>
                  <w:rFonts w:ascii="Arial" w:hAnsi="Arial" w:cs="Arial"/>
                  <w:sz w:val="24"/>
                  <w:szCs w:val="24"/>
                </w:rPr>
                <w:t>Home (helpinghandsforhoarders.com)</w:t>
              </w:r>
            </w:hyperlink>
          </w:p>
          <w:p w14:paraId="35EF75B8" w14:textId="77777777" w:rsidR="00494A6F" w:rsidRPr="00A03E5A" w:rsidRDefault="00494A6F" w:rsidP="001E522D">
            <w:pPr>
              <w:rPr>
                <w:rFonts w:ascii="Arial" w:hAnsi="Arial" w:cs="Arial"/>
                <w:sz w:val="24"/>
                <w:szCs w:val="24"/>
              </w:rPr>
            </w:pPr>
          </w:p>
          <w:p w14:paraId="3E83F536" w14:textId="77777777" w:rsidR="00494A6F" w:rsidRPr="00A03E5A" w:rsidRDefault="00494A6F" w:rsidP="001E522D">
            <w:pPr>
              <w:shd w:val="clear" w:color="auto" w:fill="FFFFFF"/>
              <w:spacing w:after="300" w:line="315" w:lineRule="atLeast"/>
              <w:outlineLvl w:val="1"/>
              <w:rPr>
                <w:rFonts w:ascii="Arial" w:eastAsia="Times New Roman" w:hAnsi="Arial" w:cs="Arial"/>
                <w:color w:val="000000"/>
                <w:sz w:val="24"/>
                <w:szCs w:val="24"/>
                <w:lang w:eastAsia="en-GB"/>
              </w:rPr>
            </w:pPr>
            <w:r w:rsidRPr="00A03E5A">
              <w:rPr>
                <w:rFonts w:ascii="Arial" w:eastAsia="Times New Roman" w:hAnsi="Arial" w:cs="Arial"/>
                <w:color w:val="000000"/>
                <w:sz w:val="24"/>
                <w:szCs w:val="24"/>
                <w:lang w:eastAsia="en-GB"/>
              </w:rPr>
              <w:t>Bethany </w:t>
            </w:r>
            <w:hyperlink r:id="rId17" w:history="1">
              <w:r w:rsidRPr="00A03E5A">
                <w:rPr>
                  <w:rFonts w:ascii="Arial" w:eastAsia="Times New Roman" w:hAnsi="Arial" w:cs="Arial"/>
                  <w:color w:val="000000"/>
                  <w:sz w:val="24"/>
                  <w:szCs w:val="24"/>
                  <w:u w:val="single"/>
                  <w:lang w:eastAsia="en-GB"/>
                </w:rPr>
                <w:t>07853979336</w:t>
              </w:r>
            </w:hyperlink>
            <w:r w:rsidRPr="00A03E5A">
              <w:rPr>
                <w:rFonts w:ascii="Arial" w:eastAsia="Times New Roman" w:hAnsi="Arial" w:cs="Arial"/>
                <w:color w:val="000000"/>
                <w:sz w:val="24"/>
                <w:szCs w:val="24"/>
                <w:lang w:eastAsia="en-GB"/>
              </w:rPr>
              <w:br/>
              <w:t>Wayne </w:t>
            </w:r>
            <w:hyperlink r:id="rId18" w:history="1">
              <w:r w:rsidRPr="00A03E5A">
                <w:rPr>
                  <w:rFonts w:ascii="Arial" w:eastAsia="Times New Roman" w:hAnsi="Arial" w:cs="Arial"/>
                  <w:color w:val="000000"/>
                  <w:sz w:val="24"/>
                  <w:szCs w:val="24"/>
                  <w:u w:val="single"/>
                  <w:lang w:eastAsia="en-GB"/>
                </w:rPr>
                <w:t>07454838779</w:t>
              </w:r>
            </w:hyperlink>
          </w:p>
          <w:p w14:paraId="6762F321" w14:textId="77777777" w:rsidR="00494A6F" w:rsidRDefault="00494A6F" w:rsidP="001E522D">
            <w:pPr>
              <w:rPr>
                <w:rFonts w:ascii="Arial" w:hAnsi="Arial" w:cs="Arial"/>
                <w:sz w:val="24"/>
                <w:szCs w:val="24"/>
              </w:rPr>
            </w:pPr>
          </w:p>
          <w:p w14:paraId="5A162303" w14:textId="77777777" w:rsidR="00494A6F" w:rsidRPr="00A03E5A" w:rsidRDefault="00494A6F" w:rsidP="001E522D">
            <w:pPr>
              <w:rPr>
                <w:rFonts w:ascii="Arial" w:hAnsi="Arial" w:cs="Arial"/>
                <w:b/>
                <w:bCs/>
                <w:sz w:val="24"/>
                <w:szCs w:val="24"/>
              </w:rPr>
            </w:pPr>
            <w:r w:rsidRPr="00A03E5A">
              <w:rPr>
                <w:rFonts w:ascii="Arial" w:hAnsi="Arial" w:cs="Arial"/>
                <w:b/>
                <w:bCs/>
                <w:sz w:val="24"/>
                <w:szCs w:val="24"/>
              </w:rPr>
              <w:t>Oxfordshire Fire Service</w:t>
            </w:r>
          </w:p>
          <w:p w14:paraId="1E4A04C1" w14:textId="77777777" w:rsidR="00494A6F" w:rsidRPr="00A03E5A" w:rsidRDefault="00494A6F" w:rsidP="001E522D">
            <w:pPr>
              <w:rPr>
                <w:rFonts w:ascii="Arial" w:hAnsi="Arial" w:cs="Arial"/>
                <w:b/>
                <w:bCs/>
                <w:sz w:val="24"/>
                <w:szCs w:val="24"/>
              </w:rPr>
            </w:pPr>
            <w:r w:rsidRPr="00A03E5A">
              <w:rPr>
                <w:rFonts w:ascii="Arial" w:hAnsi="Arial" w:cs="Arial"/>
                <w:b/>
                <w:bCs/>
                <w:sz w:val="24"/>
                <w:szCs w:val="24"/>
              </w:rPr>
              <w:t>Safe and Well Visit Referral</w:t>
            </w:r>
          </w:p>
          <w:p w14:paraId="18A531B7" w14:textId="77777777" w:rsidR="00494A6F" w:rsidRDefault="00494A6F" w:rsidP="001E522D">
            <w:pPr>
              <w:rPr>
                <w:rFonts w:ascii="Arial" w:hAnsi="Arial" w:cs="Arial"/>
                <w:sz w:val="24"/>
                <w:szCs w:val="24"/>
              </w:rPr>
            </w:pPr>
          </w:p>
          <w:p w14:paraId="1470E58B" w14:textId="77777777" w:rsidR="00494A6F" w:rsidRPr="00A03E5A" w:rsidRDefault="00494A6F" w:rsidP="001E522D">
            <w:pPr>
              <w:rPr>
                <w:rFonts w:ascii="Arial" w:hAnsi="Arial" w:cs="Arial"/>
                <w:sz w:val="24"/>
                <w:szCs w:val="24"/>
              </w:rPr>
            </w:pPr>
            <w:hyperlink r:id="rId19" w:history="1">
              <w:r w:rsidRPr="00A03E5A">
                <w:rPr>
                  <w:rStyle w:val="Hyperlink"/>
                  <w:rFonts w:ascii="Arial" w:hAnsi="Arial" w:cs="Arial"/>
                  <w:sz w:val="24"/>
                  <w:szCs w:val="24"/>
                </w:rPr>
                <w:t>Safe and well referral - Oxfordshire County Council</w:t>
              </w:r>
            </w:hyperlink>
          </w:p>
        </w:tc>
      </w:tr>
      <w:tr w:rsidR="00494A6F" w:rsidRPr="000C6FA3" w14:paraId="7F6376F6" w14:textId="77777777" w:rsidTr="001E522D">
        <w:tc>
          <w:tcPr>
            <w:tcW w:w="4075" w:type="dxa"/>
          </w:tcPr>
          <w:p w14:paraId="2FFF8710" w14:textId="77777777" w:rsidR="00494A6F" w:rsidRDefault="00494A6F" w:rsidP="001E522D">
            <w:pPr>
              <w:rPr>
                <w:rFonts w:ascii="Arial" w:hAnsi="Arial" w:cs="Arial"/>
                <w:b/>
                <w:bCs/>
                <w:sz w:val="24"/>
                <w:szCs w:val="24"/>
              </w:rPr>
            </w:pPr>
            <w:r>
              <w:rPr>
                <w:rFonts w:ascii="Arial" w:hAnsi="Arial" w:cs="Arial"/>
                <w:b/>
                <w:bCs/>
                <w:sz w:val="24"/>
                <w:szCs w:val="24"/>
              </w:rPr>
              <w:t>Drug and Alcohol Advice</w:t>
            </w:r>
          </w:p>
          <w:p w14:paraId="78ED404F" w14:textId="77777777" w:rsidR="00494A6F" w:rsidRDefault="00494A6F" w:rsidP="001E522D">
            <w:pPr>
              <w:rPr>
                <w:rFonts w:ascii="Arial" w:hAnsi="Arial" w:cs="Arial"/>
                <w:b/>
                <w:bCs/>
                <w:sz w:val="24"/>
                <w:szCs w:val="24"/>
              </w:rPr>
            </w:pPr>
          </w:p>
          <w:p w14:paraId="40C90C30" w14:textId="77777777" w:rsidR="00494A6F" w:rsidRPr="0049742A" w:rsidRDefault="00494A6F" w:rsidP="001E522D">
            <w:pPr>
              <w:rPr>
                <w:rFonts w:ascii="Arial" w:hAnsi="Arial" w:cs="Arial"/>
                <w:sz w:val="24"/>
                <w:szCs w:val="24"/>
              </w:rPr>
            </w:pPr>
            <w:r w:rsidRPr="0049742A">
              <w:rPr>
                <w:rFonts w:ascii="Arial" w:hAnsi="Arial" w:cs="Arial"/>
                <w:sz w:val="24"/>
                <w:szCs w:val="24"/>
              </w:rPr>
              <w:t>Some residents may experience issues around substance misuse, including drugs and alcohol.</w:t>
            </w:r>
          </w:p>
          <w:p w14:paraId="7BE56014" w14:textId="77777777" w:rsidR="00494A6F" w:rsidRPr="0049742A" w:rsidRDefault="00494A6F" w:rsidP="001E522D">
            <w:pPr>
              <w:rPr>
                <w:rFonts w:ascii="Arial" w:hAnsi="Arial" w:cs="Arial"/>
                <w:sz w:val="24"/>
                <w:szCs w:val="24"/>
              </w:rPr>
            </w:pPr>
          </w:p>
          <w:p w14:paraId="29A3ECE2" w14:textId="77777777" w:rsidR="00494A6F" w:rsidRPr="0049742A" w:rsidRDefault="00494A6F" w:rsidP="001E522D">
            <w:pPr>
              <w:rPr>
                <w:rFonts w:ascii="Arial" w:hAnsi="Arial" w:cs="Arial"/>
                <w:sz w:val="24"/>
                <w:szCs w:val="24"/>
              </w:rPr>
            </w:pPr>
            <w:r w:rsidRPr="0049742A">
              <w:rPr>
                <w:rFonts w:ascii="Arial" w:hAnsi="Arial" w:cs="Arial"/>
                <w:sz w:val="24"/>
                <w:szCs w:val="24"/>
              </w:rPr>
              <w:t xml:space="preserve">Staff can signpost residents for further support to local drug and alcohol services.  </w:t>
            </w:r>
          </w:p>
          <w:p w14:paraId="10C35945" w14:textId="77777777" w:rsidR="00494A6F" w:rsidRPr="0049742A" w:rsidRDefault="00494A6F" w:rsidP="001E522D">
            <w:pPr>
              <w:rPr>
                <w:rFonts w:ascii="Arial" w:hAnsi="Arial" w:cs="Arial"/>
                <w:sz w:val="24"/>
                <w:szCs w:val="24"/>
              </w:rPr>
            </w:pPr>
          </w:p>
          <w:p w14:paraId="31446444" w14:textId="77777777" w:rsidR="00494A6F" w:rsidRDefault="00494A6F" w:rsidP="001E522D">
            <w:pPr>
              <w:rPr>
                <w:rFonts w:ascii="Arial" w:hAnsi="Arial" w:cs="Arial"/>
                <w:sz w:val="24"/>
                <w:szCs w:val="24"/>
              </w:rPr>
            </w:pPr>
            <w:r w:rsidRPr="0049742A">
              <w:rPr>
                <w:rFonts w:ascii="Arial" w:hAnsi="Arial" w:cs="Arial"/>
                <w:sz w:val="24"/>
                <w:szCs w:val="24"/>
              </w:rPr>
              <w:t>Staff should also encourage residents to speak directly to their own GPs.</w:t>
            </w:r>
          </w:p>
          <w:p w14:paraId="27C74106" w14:textId="77777777" w:rsidR="00494A6F" w:rsidRDefault="00494A6F" w:rsidP="001E522D">
            <w:pPr>
              <w:rPr>
                <w:rFonts w:ascii="Arial" w:hAnsi="Arial" w:cs="Arial"/>
                <w:b/>
                <w:bCs/>
                <w:sz w:val="24"/>
                <w:szCs w:val="24"/>
              </w:rPr>
            </w:pPr>
          </w:p>
        </w:tc>
        <w:tc>
          <w:tcPr>
            <w:tcW w:w="4941" w:type="dxa"/>
          </w:tcPr>
          <w:p w14:paraId="22163F20" w14:textId="77777777" w:rsidR="00494A6F" w:rsidRPr="0049742A" w:rsidRDefault="00494A6F" w:rsidP="001E522D">
            <w:pPr>
              <w:rPr>
                <w:rFonts w:ascii="Arial" w:hAnsi="Arial" w:cs="Arial"/>
                <w:b/>
                <w:bCs/>
                <w:sz w:val="24"/>
                <w:szCs w:val="24"/>
              </w:rPr>
            </w:pPr>
            <w:r w:rsidRPr="0049742A">
              <w:rPr>
                <w:rFonts w:ascii="Arial" w:hAnsi="Arial" w:cs="Arial"/>
                <w:b/>
                <w:bCs/>
                <w:sz w:val="24"/>
                <w:szCs w:val="24"/>
              </w:rPr>
              <w:t>Turning Point Oxford</w:t>
            </w:r>
          </w:p>
          <w:p w14:paraId="4A806E17" w14:textId="77777777" w:rsidR="00494A6F" w:rsidRPr="0049742A" w:rsidRDefault="00494A6F" w:rsidP="001E522D">
            <w:pPr>
              <w:rPr>
                <w:rFonts w:ascii="Arial" w:hAnsi="Arial" w:cs="Arial"/>
                <w:sz w:val="24"/>
                <w:szCs w:val="24"/>
              </w:rPr>
            </w:pPr>
          </w:p>
          <w:p w14:paraId="3C0C3C6D" w14:textId="77777777" w:rsidR="00494A6F" w:rsidRPr="0049742A" w:rsidRDefault="00494A6F" w:rsidP="001E522D">
            <w:pPr>
              <w:rPr>
                <w:rFonts w:ascii="Arial" w:hAnsi="Arial" w:cs="Arial"/>
                <w:sz w:val="24"/>
                <w:szCs w:val="24"/>
              </w:rPr>
            </w:pPr>
            <w:r w:rsidRPr="0049742A">
              <w:rPr>
                <w:rFonts w:ascii="Arial" w:hAnsi="Arial" w:cs="Arial"/>
                <w:sz w:val="24"/>
                <w:szCs w:val="24"/>
              </w:rPr>
              <w:t>Staff can make referrals on behalf of residents:</w:t>
            </w:r>
          </w:p>
          <w:p w14:paraId="3C76F3CB" w14:textId="77777777" w:rsidR="00494A6F" w:rsidRPr="0049742A" w:rsidRDefault="00494A6F" w:rsidP="001E522D">
            <w:pPr>
              <w:rPr>
                <w:rFonts w:ascii="Arial" w:hAnsi="Arial" w:cs="Arial"/>
                <w:sz w:val="24"/>
                <w:szCs w:val="24"/>
              </w:rPr>
            </w:pPr>
          </w:p>
          <w:p w14:paraId="3A73968D" w14:textId="77777777" w:rsidR="00494A6F" w:rsidRPr="00A03E5A" w:rsidRDefault="00494A6F" w:rsidP="001E522D">
            <w:pPr>
              <w:rPr>
                <w:rFonts w:ascii="Arial" w:hAnsi="Arial" w:cs="Arial"/>
                <w:sz w:val="24"/>
                <w:szCs w:val="24"/>
              </w:rPr>
            </w:pPr>
            <w:hyperlink r:id="rId20" w:history="1">
              <w:r w:rsidRPr="0049742A">
                <w:rPr>
                  <w:rStyle w:val="Hyperlink"/>
                  <w:rFonts w:ascii="Arial" w:hAnsi="Arial" w:cs="Arial"/>
                  <w:sz w:val="24"/>
                  <w:szCs w:val="24"/>
                </w:rPr>
                <w:t>Professional Referral | Turning Point (turning-point.co.uk)</w:t>
              </w:r>
            </w:hyperlink>
          </w:p>
        </w:tc>
      </w:tr>
      <w:tr w:rsidR="00494A6F" w:rsidRPr="000C6FA3" w14:paraId="7297698A" w14:textId="77777777" w:rsidTr="001E522D">
        <w:tc>
          <w:tcPr>
            <w:tcW w:w="4075" w:type="dxa"/>
          </w:tcPr>
          <w:p w14:paraId="25D7B01B" w14:textId="77777777" w:rsidR="00494A6F" w:rsidRDefault="00494A6F" w:rsidP="001E522D">
            <w:pPr>
              <w:rPr>
                <w:rFonts w:ascii="Arial" w:hAnsi="Arial" w:cs="Arial"/>
                <w:b/>
                <w:bCs/>
                <w:sz w:val="24"/>
                <w:szCs w:val="24"/>
              </w:rPr>
            </w:pPr>
            <w:r>
              <w:rPr>
                <w:rFonts w:ascii="Arial" w:hAnsi="Arial" w:cs="Arial"/>
                <w:b/>
                <w:bCs/>
                <w:sz w:val="24"/>
                <w:szCs w:val="24"/>
              </w:rPr>
              <w:t>Mental Health Services</w:t>
            </w:r>
          </w:p>
          <w:p w14:paraId="5E8BD5A5" w14:textId="77777777" w:rsidR="00494A6F" w:rsidRDefault="00494A6F" w:rsidP="001E522D">
            <w:pPr>
              <w:rPr>
                <w:rFonts w:ascii="Arial" w:hAnsi="Arial" w:cs="Arial"/>
                <w:b/>
                <w:bCs/>
                <w:sz w:val="24"/>
                <w:szCs w:val="24"/>
              </w:rPr>
            </w:pPr>
          </w:p>
          <w:p w14:paraId="359012FA" w14:textId="77777777" w:rsidR="00494A6F" w:rsidRPr="009716E0" w:rsidRDefault="00494A6F" w:rsidP="001E522D">
            <w:pPr>
              <w:rPr>
                <w:rFonts w:ascii="Arial" w:hAnsi="Arial" w:cs="Arial"/>
                <w:sz w:val="24"/>
                <w:szCs w:val="24"/>
              </w:rPr>
            </w:pPr>
            <w:r w:rsidRPr="009716E0">
              <w:rPr>
                <w:rFonts w:ascii="Arial" w:hAnsi="Arial" w:cs="Arial"/>
                <w:sz w:val="24"/>
                <w:szCs w:val="24"/>
              </w:rPr>
              <w:t>If residents have concerns around their mental health, staff should always encourage residents to contact their GPs.</w:t>
            </w:r>
          </w:p>
          <w:p w14:paraId="7334DA35" w14:textId="77777777" w:rsidR="00494A6F" w:rsidRPr="009716E0" w:rsidRDefault="00494A6F" w:rsidP="001E522D">
            <w:pPr>
              <w:rPr>
                <w:rFonts w:ascii="Arial" w:hAnsi="Arial" w:cs="Arial"/>
                <w:sz w:val="24"/>
                <w:szCs w:val="24"/>
              </w:rPr>
            </w:pPr>
          </w:p>
          <w:p w14:paraId="4DA417D8" w14:textId="77777777" w:rsidR="00494A6F" w:rsidRPr="009716E0" w:rsidRDefault="00494A6F" w:rsidP="001E522D">
            <w:pPr>
              <w:rPr>
                <w:rFonts w:ascii="Arial" w:hAnsi="Arial" w:cs="Arial"/>
                <w:sz w:val="24"/>
                <w:szCs w:val="24"/>
              </w:rPr>
            </w:pPr>
            <w:r w:rsidRPr="009716E0">
              <w:rPr>
                <w:rFonts w:ascii="Arial" w:hAnsi="Arial" w:cs="Arial"/>
                <w:sz w:val="24"/>
                <w:szCs w:val="24"/>
              </w:rPr>
              <w:t>In severe cases where residents may not engage with staff concerns, please discuss with Head of Operations.  We will then review and decide whether this should be highlighted to GP or Local Mental Health Teams</w:t>
            </w:r>
            <w:r>
              <w:rPr>
                <w:rFonts w:ascii="Arial" w:hAnsi="Arial" w:cs="Arial"/>
                <w:sz w:val="24"/>
                <w:szCs w:val="24"/>
              </w:rPr>
              <w:t>/safeguarding teams.</w:t>
            </w:r>
          </w:p>
          <w:p w14:paraId="2B338539" w14:textId="77777777" w:rsidR="00494A6F" w:rsidRPr="009716E0" w:rsidRDefault="00494A6F" w:rsidP="001E522D">
            <w:pPr>
              <w:rPr>
                <w:rFonts w:ascii="Arial" w:hAnsi="Arial" w:cs="Arial"/>
                <w:sz w:val="24"/>
                <w:szCs w:val="24"/>
              </w:rPr>
            </w:pPr>
          </w:p>
          <w:p w14:paraId="728AA7AE" w14:textId="77777777" w:rsidR="00494A6F" w:rsidRPr="009716E0" w:rsidRDefault="00494A6F" w:rsidP="001E522D">
            <w:pPr>
              <w:rPr>
                <w:rFonts w:ascii="Arial" w:hAnsi="Arial" w:cs="Arial"/>
                <w:sz w:val="24"/>
                <w:szCs w:val="24"/>
              </w:rPr>
            </w:pPr>
            <w:r w:rsidRPr="009716E0">
              <w:rPr>
                <w:rFonts w:ascii="Arial" w:hAnsi="Arial" w:cs="Arial"/>
                <w:sz w:val="24"/>
                <w:szCs w:val="24"/>
              </w:rPr>
              <w:t xml:space="preserve">If residents are experiencing extreme mental health difficulties within the communal spaces, you can contact 999 if you believe they </w:t>
            </w:r>
            <w:r w:rsidRPr="009716E0">
              <w:rPr>
                <w:rFonts w:ascii="Arial" w:hAnsi="Arial" w:cs="Arial"/>
                <w:sz w:val="24"/>
                <w:szCs w:val="24"/>
              </w:rPr>
              <w:lastRenderedPageBreak/>
              <w:t>are putting themselves or others at risk.</w:t>
            </w:r>
          </w:p>
          <w:p w14:paraId="4C4FC575" w14:textId="77777777" w:rsidR="00494A6F" w:rsidRPr="009716E0" w:rsidRDefault="00494A6F" w:rsidP="001E522D">
            <w:pPr>
              <w:rPr>
                <w:rFonts w:ascii="Arial" w:hAnsi="Arial" w:cs="Arial"/>
                <w:sz w:val="24"/>
                <w:szCs w:val="24"/>
              </w:rPr>
            </w:pPr>
          </w:p>
          <w:p w14:paraId="2B56EE19" w14:textId="77777777" w:rsidR="00494A6F" w:rsidRPr="009716E0" w:rsidRDefault="00494A6F" w:rsidP="001E522D">
            <w:pPr>
              <w:rPr>
                <w:rFonts w:ascii="Arial" w:hAnsi="Arial" w:cs="Arial"/>
                <w:sz w:val="24"/>
                <w:szCs w:val="24"/>
              </w:rPr>
            </w:pPr>
            <w:r w:rsidRPr="009716E0">
              <w:rPr>
                <w:rFonts w:ascii="Arial" w:hAnsi="Arial" w:cs="Arial"/>
                <w:sz w:val="24"/>
                <w:szCs w:val="24"/>
              </w:rPr>
              <w:t>If the difficulties are at home and you are extremely concerned, you can contact the GP to organise a home visit or request an urgent home visit from one of the mental health crisis teams.</w:t>
            </w:r>
          </w:p>
          <w:p w14:paraId="40F911B2" w14:textId="77777777" w:rsidR="00494A6F" w:rsidRDefault="00494A6F" w:rsidP="001E522D">
            <w:pPr>
              <w:rPr>
                <w:rFonts w:ascii="Arial" w:hAnsi="Arial" w:cs="Arial"/>
                <w:b/>
                <w:bCs/>
                <w:sz w:val="24"/>
                <w:szCs w:val="24"/>
              </w:rPr>
            </w:pPr>
          </w:p>
          <w:p w14:paraId="2E28A09F" w14:textId="77777777" w:rsidR="00494A6F" w:rsidRDefault="00494A6F" w:rsidP="001E522D">
            <w:pPr>
              <w:rPr>
                <w:rFonts w:ascii="Arial" w:hAnsi="Arial" w:cs="Arial"/>
                <w:b/>
                <w:bCs/>
                <w:sz w:val="24"/>
                <w:szCs w:val="24"/>
              </w:rPr>
            </w:pPr>
          </w:p>
          <w:p w14:paraId="67A6CE20" w14:textId="77777777" w:rsidR="00494A6F" w:rsidRDefault="00494A6F" w:rsidP="001E522D">
            <w:pPr>
              <w:rPr>
                <w:rFonts w:ascii="Arial" w:hAnsi="Arial" w:cs="Arial"/>
                <w:b/>
                <w:bCs/>
                <w:sz w:val="24"/>
                <w:szCs w:val="24"/>
              </w:rPr>
            </w:pPr>
          </w:p>
          <w:p w14:paraId="053E7DB7" w14:textId="77777777" w:rsidR="00494A6F" w:rsidRDefault="00494A6F" w:rsidP="001E522D">
            <w:pPr>
              <w:rPr>
                <w:rFonts w:ascii="Arial" w:hAnsi="Arial" w:cs="Arial"/>
                <w:b/>
                <w:bCs/>
                <w:sz w:val="24"/>
                <w:szCs w:val="24"/>
              </w:rPr>
            </w:pPr>
          </w:p>
        </w:tc>
        <w:tc>
          <w:tcPr>
            <w:tcW w:w="4941" w:type="dxa"/>
          </w:tcPr>
          <w:p w14:paraId="49699206" w14:textId="77777777" w:rsidR="00494A6F" w:rsidRDefault="00494A6F" w:rsidP="001E522D">
            <w:pPr>
              <w:rPr>
                <w:rFonts w:ascii="Arial" w:hAnsi="Arial" w:cs="Arial"/>
                <w:b/>
                <w:bCs/>
                <w:sz w:val="24"/>
                <w:szCs w:val="24"/>
              </w:rPr>
            </w:pPr>
            <w:r>
              <w:rPr>
                <w:rFonts w:ascii="Arial" w:hAnsi="Arial" w:cs="Arial"/>
                <w:b/>
                <w:bCs/>
                <w:sz w:val="24"/>
                <w:szCs w:val="24"/>
              </w:rPr>
              <w:lastRenderedPageBreak/>
              <w:t>GPs</w:t>
            </w:r>
          </w:p>
          <w:p w14:paraId="7213C106" w14:textId="77777777" w:rsidR="00494A6F" w:rsidRDefault="00494A6F" w:rsidP="001E522D">
            <w:pPr>
              <w:rPr>
                <w:rFonts w:ascii="Arial" w:hAnsi="Arial" w:cs="Arial"/>
                <w:b/>
                <w:bCs/>
                <w:sz w:val="24"/>
                <w:szCs w:val="24"/>
              </w:rPr>
            </w:pPr>
          </w:p>
          <w:p w14:paraId="7AE10301" w14:textId="77777777" w:rsidR="00494A6F" w:rsidRDefault="00494A6F" w:rsidP="001E522D">
            <w:pPr>
              <w:rPr>
                <w:rFonts w:ascii="Arial" w:hAnsi="Arial" w:cs="Arial"/>
                <w:b/>
                <w:bCs/>
                <w:sz w:val="24"/>
                <w:szCs w:val="24"/>
              </w:rPr>
            </w:pPr>
            <w:r>
              <w:rPr>
                <w:rFonts w:ascii="Arial" w:hAnsi="Arial" w:cs="Arial"/>
                <w:b/>
                <w:bCs/>
                <w:sz w:val="24"/>
                <w:szCs w:val="24"/>
              </w:rPr>
              <w:t>Mind – Oxford</w:t>
            </w:r>
          </w:p>
          <w:p w14:paraId="253D3912" w14:textId="77777777" w:rsidR="00494A6F" w:rsidRPr="0070592F" w:rsidRDefault="00494A6F" w:rsidP="001E522D">
            <w:pPr>
              <w:rPr>
                <w:rFonts w:ascii="Arial" w:hAnsi="Arial" w:cs="Arial"/>
                <w:sz w:val="24"/>
                <w:szCs w:val="24"/>
              </w:rPr>
            </w:pPr>
            <w:r w:rsidRPr="0070592F">
              <w:rPr>
                <w:rFonts w:ascii="Arial" w:hAnsi="Arial" w:cs="Arial"/>
                <w:sz w:val="24"/>
                <w:szCs w:val="24"/>
              </w:rPr>
              <w:t>Drop-in day centres and activities and group sessions.</w:t>
            </w:r>
          </w:p>
          <w:p w14:paraId="38C33D2F" w14:textId="77777777" w:rsidR="00494A6F" w:rsidRDefault="00494A6F" w:rsidP="001E522D">
            <w:pPr>
              <w:rPr>
                <w:rFonts w:ascii="Arial" w:hAnsi="Arial" w:cs="Arial"/>
                <w:b/>
                <w:bCs/>
                <w:sz w:val="24"/>
                <w:szCs w:val="24"/>
              </w:rPr>
            </w:pPr>
          </w:p>
          <w:p w14:paraId="350EFF27" w14:textId="77777777" w:rsidR="00494A6F" w:rsidRDefault="00494A6F" w:rsidP="001E522D">
            <w:pPr>
              <w:rPr>
                <w:rFonts w:ascii="Arial" w:hAnsi="Arial" w:cs="Arial"/>
                <w:b/>
                <w:bCs/>
                <w:sz w:val="24"/>
                <w:szCs w:val="24"/>
              </w:rPr>
            </w:pPr>
            <w:r>
              <w:rPr>
                <w:rFonts w:ascii="Arial" w:hAnsi="Arial" w:cs="Arial"/>
                <w:b/>
                <w:bCs/>
                <w:sz w:val="24"/>
                <w:szCs w:val="24"/>
              </w:rPr>
              <w:t>Response – Oxford</w:t>
            </w:r>
          </w:p>
          <w:p w14:paraId="1B5F5529" w14:textId="77777777" w:rsidR="00494A6F" w:rsidRPr="0070592F" w:rsidRDefault="00494A6F" w:rsidP="001E522D">
            <w:pPr>
              <w:rPr>
                <w:rFonts w:ascii="Arial" w:hAnsi="Arial" w:cs="Arial"/>
                <w:sz w:val="24"/>
                <w:szCs w:val="24"/>
              </w:rPr>
            </w:pPr>
            <w:r w:rsidRPr="0070592F">
              <w:rPr>
                <w:rFonts w:ascii="Arial" w:hAnsi="Arial" w:cs="Arial"/>
                <w:sz w:val="24"/>
                <w:szCs w:val="24"/>
              </w:rPr>
              <w:t>Drop-in day centres and activities and group sessions.</w:t>
            </w:r>
          </w:p>
          <w:p w14:paraId="3352BF24" w14:textId="77777777" w:rsidR="00494A6F" w:rsidRDefault="00494A6F" w:rsidP="001E522D">
            <w:pPr>
              <w:rPr>
                <w:rFonts w:ascii="Arial" w:hAnsi="Arial" w:cs="Arial"/>
                <w:b/>
                <w:bCs/>
                <w:sz w:val="24"/>
                <w:szCs w:val="24"/>
              </w:rPr>
            </w:pPr>
          </w:p>
          <w:p w14:paraId="087B993B" w14:textId="77777777" w:rsidR="00494A6F" w:rsidRDefault="00494A6F" w:rsidP="001E522D">
            <w:pPr>
              <w:rPr>
                <w:rFonts w:ascii="Arial" w:hAnsi="Arial" w:cs="Arial"/>
                <w:b/>
                <w:bCs/>
                <w:sz w:val="24"/>
                <w:szCs w:val="24"/>
              </w:rPr>
            </w:pPr>
            <w:r>
              <w:rPr>
                <w:rFonts w:ascii="Arial" w:hAnsi="Arial" w:cs="Arial"/>
                <w:b/>
                <w:bCs/>
                <w:sz w:val="24"/>
                <w:szCs w:val="24"/>
              </w:rPr>
              <w:t>Adult Mental Health Teams – AMHT</w:t>
            </w:r>
          </w:p>
          <w:p w14:paraId="08B2150C" w14:textId="77777777" w:rsidR="00494A6F" w:rsidRDefault="00494A6F" w:rsidP="001E522D">
            <w:pPr>
              <w:rPr>
                <w:rFonts w:ascii="Arial" w:hAnsi="Arial" w:cs="Arial"/>
                <w:b/>
                <w:bCs/>
                <w:sz w:val="24"/>
                <w:szCs w:val="24"/>
              </w:rPr>
            </w:pPr>
          </w:p>
          <w:p w14:paraId="32DE3212" w14:textId="77777777" w:rsidR="00494A6F" w:rsidRDefault="00494A6F" w:rsidP="001E522D">
            <w:pPr>
              <w:rPr>
                <w:rFonts w:ascii="Arial" w:hAnsi="Arial" w:cs="Arial"/>
                <w:sz w:val="24"/>
                <w:szCs w:val="24"/>
              </w:rPr>
            </w:pPr>
            <w:r>
              <w:rPr>
                <w:rFonts w:ascii="Arial" w:hAnsi="Arial" w:cs="Arial"/>
                <w:b/>
                <w:bCs/>
                <w:sz w:val="24"/>
                <w:szCs w:val="24"/>
              </w:rPr>
              <w:t xml:space="preserve">Older Persons Mental Health Team – </w:t>
            </w:r>
            <w:r w:rsidRPr="0070592F">
              <w:rPr>
                <w:rFonts w:ascii="Arial" w:hAnsi="Arial" w:cs="Arial"/>
                <w:sz w:val="24"/>
                <w:szCs w:val="24"/>
              </w:rPr>
              <w:t>OPMHT (around Alzheimer’s/Dementia)</w:t>
            </w:r>
          </w:p>
          <w:p w14:paraId="1133A5AC" w14:textId="77777777" w:rsidR="00494A6F" w:rsidRDefault="00494A6F" w:rsidP="001E522D">
            <w:pPr>
              <w:rPr>
                <w:rFonts w:ascii="Arial" w:hAnsi="Arial" w:cs="Arial"/>
                <w:sz w:val="24"/>
                <w:szCs w:val="24"/>
              </w:rPr>
            </w:pPr>
          </w:p>
          <w:p w14:paraId="056775C1" w14:textId="77777777" w:rsidR="00494A6F" w:rsidRPr="00385716" w:rsidRDefault="00494A6F" w:rsidP="001E522D">
            <w:pPr>
              <w:rPr>
                <w:rFonts w:ascii="Arial" w:hAnsi="Arial" w:cs="Arial"/>
                <w:b/>
                <w:bCs/>
                <w:sz w:val="24"/>
                <w:szCs w:val="24"/>
              </w:rPr>
            </w:pPr>
            <w:r w:rsidRPr="00385716">
              <w:rPr>
                <w:rFonts w:ascii="Arial" w:hAnsi="Arial" w:cs="Arial"/>
                <w:b/>
                <w:bCs/>
                <w:sz w:val="24"/>
                <w:szCs w:val="24"/>
              </w:rPr>
              <w:t>NHS Oxfordshire Talking Therapies</w:t>
            </w:r>
            <w:r>
              <w:rPr>
                <w:rFonts w:ascii="Arial" w:hAnsi="Arial" w:cs="Arial"/>
                <w:b/>
                <w:bCs/>
                <w:sz w:val="24"/>
                <w:szCs w:val="24"/>
              </w:rPr>
              <w:t xml:space="preserve"> – used to be Talking Space</w:t>
            </w:r>
          </w:p>
          <w:p w14:paraId="6D1D1E6A" w14:textId="77777777" w:rsidR="00494A6F" w:rsidRDefault="00494A6F" w:rsidP="001E522D">
            <w:pPr>
              <w:rPr>
                <w:rFonts w:ascii="Arial" w:hAnsi="Arial" w:cs="Arial"/>
                <w:sz w:val="24"/>
                <w:szCs w:val="24"/>
              </w:rPr>
            </w:pPr>
            <w:r>
              <w:rPr>
                <w:rFonts w:ascii="Arial" w:hAnsi="Arial" w:cs="Arial"/>
                <w:sz w:val="24"/>
                <w:szCs w:val="24"/>
              </w:rPr>
              <w:t xml:space="preserve">For people experiencing mental health difficulties, including anxiety, depression and suicidal </w:t>
            </w:r>
            <w:proofErr w:type="gramStart"/>
            <w:r>
              <w:rPr>
                <w:rFonts w:ascii="Arial" w:hAnsi="Arial" w:cs="Arial"/>
                <w:sz w:val="24"/>
                <w:szCs w:val="24"/>
              </w:rPr>
              <w:t>thoughts</w:t>
            </w:r>
            <w:proofErr w:type="gramEnd"/>
          </w:p>
          <w:p w14:paraId="1124B648" w14:textId="77777777" w:rsidR="00494A6F" w:rsidRDefault="00494A6F" w:rsidP="001E522D">
            <w:pPr>
              <w:rPr>
                <w:rFonts w:ascii="Arial" w:hAnsi="Arial" w:cs="Arial"/>
                <w:sz w:val="24"/>
                <w:szCs w:val="24"/>
              </w:rPr>
            </w:pPr>
          </w:p>
          <w:p w14:paraId="48719FAE" w14:textId="77777777" w:rsidR="00494A6F" w:rsidRDefault="00494A6F" w:rsidP="001E522D">
            <w:pPr>
              <w:rPr>
                <w:rFonts w:ascii="Arial" w:hAnsi="Arial" w:cs="Arial"/>
                <w:sz w:val="24"/>
                <w:szCs w:val="24"/>
              </w:rPr>
            </w:pPr>
            <w:r>
              <w:rPr>
                <w:rFonts w:ascii="Arial" w:hAnsi="Arial" w:cs="Arial"/>
                <w:sz w:val="24"/>
                <w:szCs w:val="24"/>
              </w:rPr>
              <w:t>Residents can self-</w:t>
            </w:r>
            <w:proofErr w:type="gramStart"/>
            <w:r>
              <w:rPr>
                <w:rFonts w:ascii="Arial" w:hAnsi="Arial" w:cs="Arial"/>
                <w:sz w:val="24"/>
                <w:szCs w:val="24"/>
              </w:rPr>
              <w:t>refer</w:t>
            </w:r>
            <w:proofErr w:type="gramEnd"/>
            <w:r>
              <w:rPr>
                <w:rFonts w:ascii="Arial" w:hAnsi="Arial" w:cs="Arial"/>
                <w:sz w:val="24"/>
                <w:szCs w:val="24"/>
              </w:rPr>
              <w:t xml:space="preserve"> or staff can assist with making referrals on link below:</w:t>
            </w:r>
          </w:p>
          <w:p w14:paraId="4A07A08A" w14:textId="77777777" w:rsidR="00494A6F" w:rsidRDefault="00494A6F" w:rsidP="001E522D">
            <w:pPr>
              <w:rPr>
                <w:rFonts w:ascii="Arial" w:hAnsi="Arial" w:cs="Arial"/>
                <w:sz w:val="24"/>
                <w:szCs w:val="24"/>
              </w:rPr>
            </w:pPr>
          </w:p>
          <w:p w14:paraId="21A6AF2B" w14:textId="77777777" w:rsidR="00494A6F" w:rsidRDefault="00494A6F" w:rsidP="001E522D">
            <w:pPr>
              <w:rPr>
                <w:rFonts w:ascii="Arial" w:hAnsi="Arial" w:cs="Arial"/>
                <w:sz w:val="24"/>
                <w:szCs w:val="24"/>
              </w:rPr>
            </w:pPr>
            <w:hyperlink r:id="rId21" w:history="1">
              <w:proofErr w:type="spellStart"/>
              <w:r w:rsidRPr="00CA025D">
                <w:rPr>
                  <w:rStyle w:val="Hyperlink"/>
                  <w:rFonts w:ascii="Arial" w:hAnsi="Arial" w:cs="Arial"/>
                  <w:sz w:val="24"/>
                  <w:szCs w:val="24"/>
                </w:rPr>
                <w:t>Self referral</w:t>
              </w:r>
              <w:proofErr w:type="spellEnd"/>
              <w:r w:rsidRPr="00CA025D">
                <w:rPr>
                  <w:rStyle w:val="Hyperlink"/>
                  <w:rFonts w:ascii="Arial" w:hAnsi="Arial" w:cs="Arial"/>
                  <w:sz w:val="24"/>
                  <w:szCs w:val="24"/>
                </w:rPr>
                <w:t xml:space="preserve"> form | NHS Oxfordshire Talking Therapies | IAPT Portal</w:t>
              </w:r>
            </w:hyperlink>
          </w:p>
          <w:p w14:paraId="129AC0B7" w14:textId="77777777" w:rsidR="00494A6F" w:rsidRDefault="00494A6F" w:rsidP="001E522D">
            <w:pPr>
              <w:rPr>
                <w:rFonts w:ascii="Arial" w:hAnsi="Arial" w:cs="Arial"/>
                <w:sz w:val="24"/>
                <w:szCs w:val="24"/>
              </w:rPr>
            </w:pPr>
          </w:p>
          <w:p w14:paraId="55DFF9E1" w14:textId="77777777" w:rsidR="00494A6F" w:rsidRDefault="00494A6F" w:rsidP="001E522D">
            <w:pPr>
              <w:rPr>
                <w:rFonts w:ascii="Arial" w:hAnsi="Arial" w:cs="Arial"/>
                <w:sz w:val="24"/>
                <w:szCs w:val="24"/>
              </w:rPr>
            </w:pPr>
            <w:r>
              <w:rPr>
                <w:rFonts w:ascii="Arial" w:hAnsi="Arial" w:cs="Arial"/>
                <w:sz w:val="24"/>
                <w:szCs w:val="24"/>
              </w:rPr>
              <w:t>Oxford Samaritans</w:t>
            </w:r>
          </w:p>
          <w:p w14:paraId="0C821EEF" w14:textId="77777777" w:rsidR="00494A6F" w:rsidRDefault="00494A6F" w:rsidP="001E522D">
            <w:pPr>
              <w:rPr>
                <w:rFonts w:ascii="Arial" w:hAnsi="Arial" w:cs="Arial"/>
                <w:sz w:val="24"/>
                <w:szCs w:val="24"/>
              </w:rPr>
            </w:pPr>
            <w:r>
              <w:rPr>
                <w:rFonts w:ascii="Arial" w:hAnsi="Arial" w:cs="Arial"/>
                <w:sz w:val="24"/>
                <w:szCs w:val="24"/>
              </w:rPr>
              <w:t>116 123 – Free from any phone</w:t>
            </w:r>
          </w:p>
          <w:p w14:paraId="76E96367" w14:textId="77777777" w:rsidR="00494A6F" w:rsidRPr="000F41E2" w:rsidRDefault="00494A6F" w:rsidP="001E522D">
            <w:pPr>
              <w:rPr>
                <w:rFonts w:ascii="Arial" w:hAnsi="Arial" w:cs="Arial"/>
                <w:sz w:val="24"/>
                <w:szCs w:val="24"/>
              </w:rPr>
            </w:pPr>
            <w:r>
              <w:rPr>
                <w:rFonts w:ascii="Arial" w:hAnsi="Arial" w:cs="Arial"/>
                <w:sz w:val="24"/>
                <w:szCs w:val="24"/>
              </w:rPr>
              <w:t>0330 094 5717</w:t>
            </w:r>
          </w:p>
        </w:tc>
      </w:tr>
      <w:tr w:rsidR="00494A6F" w:rsidRPr="000C6FA3" w14:paraId="11A22E1C" w14:textId="77777777" w:rsidTr="001E522D">
        <w:tc>
          <w:tcPr>
            <w:tcW w:w="4075" w:type="dxa"/>
          </w:tcPr>
          <w:p w14:paraId="35B8CE8A" w14:textId="77777777" w:rsidR="00494A6F" w:rsidRDefault="00494A6F" w:rsidP="001E522D">
            <w:pPr>
              <w:rPr>
                <w:rFonts w:ascii="Arial" w:hAnsi="Arial" w:cs="Arial"/>
                <w:b/>
                <w:bCs/>
                <w:sz w:val="24"/>
                <w:szCs w:val="24"/>
              </w:rPr>
            </w:pPr>
            <w:r>
              <w:rPr>
                <w:rFonts w:ascii="Arial" w:hAnsi="Arial" w:cs="Arial"/>
                <w:b/>
                <w:bCs/>
                <w:sz w:val="24"/>
                <w:szCs w:val="24"/>
              </w:rPr>
              <w:lastRenderedPageBreak/>
              <w:t>Domestic Abuse</w:t>
            </w:r>
          </w:p>
          <w:p w14:paraId="0DD86445" w14:textId="77777777" w:rsidR="00494A6F" w:rsidRDefault="00494A6F" w:rsidP="001E522D">
            <w:pPr>
              <w:rPr>
                <w:rFonts w:ascii="Arial" w:hAnsi="Arial" w:cs="Arial"/>
                <w:b/>
                <w:bCs/>
                <w:sz w:val="24"/>
                <w:szCs w:val="24"/>
              </w:rPr>
            </w:pPr>
          </w:p>
          <w:p w14:paraId="418B6044" w14:textId="77777777" w:rsidR="00494A6F" w:rsidRPr="009F5CA8" w:rsidRDefault="00494A6F" w:rsidP="001E522D">
            <w:pPr>
              <w:rPr>
                <w:rFonts w:ascii="Arial" w:hAnsi="Arial" w:cs="Arial"/>
                <w:sz w:val="24"/>
                <w:szCs w:val="24"/>
              </w:rPr>
            </w:pPr>
            <w:r w:rsidRPr="009F5CA8">
              <w:rPr>
                <w:rFonts w:ascii="Arial" w:hAnsi="Arial" w:cs="Arial"/>
                <w:sz w:val="24"/>
                <w:szCs w:val="24"/>
              </w:rPr>
              <w:t>For residents experiencing Domestic Abuse, please arrange an appointment with Head of Operations to discuss and review what actions we should take.</w:t>
            </w:r>
          </w:p>
          <w:p w14:paraId="1AF8E932" w14:textId="77777777" w:rsidR="00494A6F" w:rsidRPr="009F5CA8" w:rsidRDefault="00494A6F" w:rsidP="001E522D">
            <w:pPr>
              <w:rPr>
                <w:rFonts w:ascii="Arial" w:hAnsi="Arial" w:cs="Arial"/>
                <w:sz w:val="24"/>
                <w:szCs w:val="24"/>
              </w:rPr>
            </w:pPr>
          </w:p>
          <w:p w14:paraId="5A16EA7F" w14:textId="77777777" w:rsidR="00494A6F" w:rsidRPr="009F5CA8" w:rsidRDefault="00494A6F" w:rsidP="001E522D">
            <w:pPr>
              <w:rPr>
                <w:rFonts w:ascii="Arial" w:hAnsi="Arial" w:cs="Arial"/>
                <w:sz w:val="24"/>
                <w:szCs w:val="24"/>
              </w:rPr>
            </w:pPr>
            <w:r w:rsidRPr="009F5CA8">
              <w:rPr>
                <w:rFonts w:ascii="Arial" w:hAnsi="Arial" w:cs="Arial"/>
                <w:sz w:val="24"/>
                <w:szCs w:val="24"/>
              </w:rPr>
              <w:t>All interviews with resident or the complainant should be held somewhere safe and confidential.</w:t>
            </w:r>
          </w:p>
          <w:p w14:paraId="3C2EE0FB" w14:textId="77777777" w:rsidR="00494A6F" w:rsidRPr="009F5CA8" w:rsidRDefault="00494A6F" w:rsidP="001E522D">
            <w:pPr>
              <w:rPr>
                <w:rFonts w:ascii="Arial" w:hAnsi="Arial" w:cs="Arial"/>
                <w:sz w:val="24"/>
                <w:szCs w:val="24"/>
              </w:rPr>
            </w:pPr>
          </w:p>
          <w:p w14:paraId="6D79C4AA" w14:textId="77777777" w:rsidR="00494A6F" w:rsidRPr="009F5CA8" w:rsidRDefault="00494A6F" w:rsidP="001E522D">
            <w:pPr>
              <w:rPr>
                <w:rFonts w:ascii="Arial" w:hAnsi="Arial" w:cs="Arial"/>
                <w:sz w:val="24"/>
                <w:szCs w:val="24"/>
              </w:rPr>
            </w:pPr>
            <w:r w:rsidRPr="009F5CA8">
              <w:rPr>
                <w:rFonts w:ascii="Arial" w:hAnsi="Arial" w:cs="Arial"/>
                <w:sz w:val="24"/>
                <w:szCs w:val="24"/>
              </w:rPr>
              <w:t>Record all information and take detailed notes</w:t>
            </w:r>
            <w:r>
              <w:rPr>
                <w:rFonts w:ascii="Arial" w:hAnsi="Arial" w:cs="Arial"/>
                <w:sz w:val="24"/>
                <w:szCs w:val="24"/>
              </w:rPr>
              <w:t xml:space="preserve"> with agreed actions.</w:t>
            </w:r>
          </w:p>
          <w:p w14:paraId="737A9289" w14:textId="77777777" w:rsidR="00494A6F" w:rsidRPr="009F5CA8" w:rsidRDefault="00494A6F" w:rsidP="001E522D">
            <w:pPr>
              <w:rPr>
                <w:rFonts w:ascii="Arial" w:hAnsi="Arial" w:cs="Arial"/>
                <w:sz w:val="24"/>
                <w:szCs w:val="24"/>
              </w:rPr>
            </w:pPr>
          </w:p>
          <w:p w14:paraId="40547773" w14:textId="77777777" w:rsidR="00494A6F" w:rsidRPr="009F5CA8" w:rsidRDefault="00494A6F" w:rsidP="001E522D">
            <w:pPr>
              <w:rPr>
                <w:rFonts w:ascii="Arial" w:hAnsi="Arial" w:cs="Arial"/>
                <w:sz w:val="24"/>
                <w:szCs w:val="24"/>
              </w:rPr>
            </w:pPr>
            <w:r w:rsidRPr="009F5CA8">
              <w:rPr>
                <w:rFonts w:ascii="Arial" w:hAnsi="Arial" w:cs="Arial"/>
                <w:sz w:val="24"/>
                <w:szCs w:val="24"/>
              </w:rPr>
              <w:t>Information should be obtained on whether they are in immediate danger.</w:t>
            </w:r>
          </w:p>
          <w:p w14:paraId="03773CFD" w14:textId="77777777" w:rsidR="00494A6F" w:rsidRPr="009F5CA8" w:rsidRDefault="00494A6F" w:rsidP="001E522D">
            <w:pPr>
              <w:rPr>
                <w:rFonts w:ascii="Arial" w:hAnsi="Arial" w:cs="Arial"/>
                <w:sz w:val="24"/>
                <w:szCs w:val="24"/>
              </w:rPr>
            </w:pPr>
          </w:p>
          <w:p w14:paraId="106B70F5" w14:textId="77777777" w:rsidR="00494A6F" w:rsidRPr="009F5CA8" w:rsidRDefault="00494A6F" w:rsidP="001E522D">
            <w:pPr>
              <w:rPr>
                <w:rFonts w:ascii="Arial" w:hAnsi="Arial" w:cs="Arial"/>
                <w:sz w:val="24"/>
                <w:szCs w:val="24"/>
              </w:rPr>
            </w:pPr>
            <w:r w:rsidRPr="009F5CA8">
              <w:rPr>
                <w:rFonts w:ascii="Arial" w:hAnsi="Arial" w:cs="Arial"/>
                <w:sz w:val="24"/>
                <w:szCs w:val="24"/>
              </w:rPr>
              <w:t>A risk assessment will be provided to staff to carry out with all residents reporting Domestic Abuse.  Where possible, try and complete these ASAP with the resident.  If they will not engage, try to complete the risk assessment once you have spoken to them to try and assess the risk level.</w:t>
            </w:r>
          </w:p>
          <w:p w14:paraId="04D91F94" w14:textId="77777777" w:rsidR="00494A6F" w:rsidRPr="009F5CA8" w:rsidRDefault="00494A6F" w:rsidP="001E522D">
            <w:pPr>
              <w:rPr>
                <w:rFonts w:ascii="Arial" w:hAnsi="Arial" w:cs="Arial"/>
                <w:sz w:val="24"/>
                <w:szCs w:val="24"/>
              </w:rPr>
            </w:pPr>
          </w:p>
          <w:p w14:paraId="189D2990" w14:textId="77777777" w:rsidR="00494A6F" w:rsidRPr="009F5CA8" w:rsidRDefault="00494A6F" w:rsidP="001E522D">
            <w:pPr>
              <w:rPr>
                <w:rFonts w:ascii="Arial" w:hAnsi="Arial" w:cs="Arial"/>
                <w:sz w:val="24"/>
                <w:szCs w:val="24"/>
              </w:rPr>
            </w:pPr>
            <w:r w:rsidRPr="009F5CA8">
              <w:rPr>
                <w:rFonts w:ascii="Arial" w:hAnsi="Arial" w:cs="Arial"/>
                <w:sz w:val="24"/>
                <w:szCs w:val="24"/>
              </w:rPr>
              <w:t>All residents reporting abuse should be encouraged to contact the Oxfordshire Domestic Abuse Service on details opposite.</w:t>
            </w:r>
          </w:p>
          <w:p w14:paraId="60504703" w14:textId="77777777" w:rsidR="00494A6F" w:rsidRPr="009F5CA8" w:rsidRDefault="00494A6F" w:rsidP="001E522D">
            <w:pPr>
              <w:rPr>
                <w:rFonts w:ascii="Arial" w:hAnsi="Arial" w:cs="Arial"/>
                <w:sz w:val="24"/>
                <w:szCs w:val="24"/>
              </w:rPr>
            </w:pPr>
          </w:p>
          <w:p w14:paraId="02C125CB" w14:textId="77777777" w:rsidR="00494A6F" w:rsidRPr="009F5CA8" w:rsidRDefault="00494A6F" w:rsidP="001E522D">
            <w:pPr>
              <w:rPr>
                <w:rFonts w:ascii="Arial" w:hAnsi="Arial" w:cs="Arial"/>
                <w:sz w:val="24"/>
                <w:szCs w:val="24"/>
              </w:rPr>
            </w:pPr>
            <w:r w:rsidRPr="009F5CA8">
              <w:rPr>
                <w:rFonts w:ascii="Arial" w:hAnsi="Arial" w:cs="Arial"/>
                <w:sz w:val="24"/>
                <w:szCs w:val="24"/>
              </w:rPr>
              <w:t>They should also be encouraged to report the incidents to the Police.</w:t>
            </w:r>
          </w:p>
          <w:p w14:paraId="46D39F35" w14:textId="77777777" w:rsidR="00494A6F" w:rsidRPr="009F5CA8" w:rsidRDefault="00494A6F" w:rsidP="001E522D">
            <w:pPr>
              <w:rPr>
                <w:rFonts w:ascii="Arial" w:hAnsi="Arial" w:cs="Arial"/>
                <w:sz w:val="24"/>
                <w:szCs w:val="24"/>
              </w:rPr>
            </w:pPr>
          </w:p>
          <w:p w14:paraId="3F8F9284" w14:textId="77777777" w:rsidR="00494A6F" w:rsidRPr="009F5CA8" w:rsidRDefault="00494A6F" w:rsidP="001E522D">
            <w:pPr>
              <w:rPr>
                <w:rFonts w:ascii="Arial" w:hAnsi="Arial" w:cs="Arial"/>
                <w:sz w:val="24"/>
                <w:szCs w:val="24"/>
              </w:rPr>
            </w:pPr>
            <w:r w:rsidRPr="009F5CA8">
              <w:rPr>
                <w:rFonts w:ascii="Arial" w:hAnsi="Arial" w:cs="Arial"/>
                <w:sz w:val="24"/>
                <w:szCs w:val="24"/>
              </w:rPr>
              <w:lastRenderedPageBreak/>
              <w:t xml:space="preserve">Residents should be given the opportunity to make phone calls in the office in private with a member of staff to support them if appropriate.  </w:t>
            </w:r>
          </w:p>
          <w:p w14:paraId="01F4AFC4" w14:textId="77777777" w:rsidR="00494A6F" w:rsidRPr="009F5CA8" w:rsidRDefault="00494A6F" w:rsidP="001E522D">
            <w:pPr>
              <w:rPr>
                <w:rFonts w:ascii="Arial" w:hAnsi="Arial" w:cs="Arial"/>
                <w:sz w:val="24"/>
                <w:szCs w:val="24"/>
              </w:rPr>
            </w:pPr>
          </w:p>
          <w:p w14:paraId="2307B591" w14:textId="77777777" w:rsidR="00494A6F" w:rsidRDefault="00494A6F" w:rsidP="001E522D">
            <w:pPr>
              <w:rPr>
                <w:rFonts w:ascii="Arial" w:hAnsi="Arial" w:cs="Arial"/>
                <w:b/>
                <w:bCs/>
                <w:sz w:val="24"/>
                <w:szCs w:val="24"/>
              </w:rPr>
            </w:pPr>
            <w:r w:rsidRPr="009F5CA8">
              <w:rPr>
                <w:rFonts w:ascii="Arial" w:hAnsi="Arial" w:cs="Arial"/>
                <w:sz w:val="24"/>
                <w:szCs w:val="24"/>
              </w:rPr>
              <w:t>A plan of safety should be discussed in the interim: alternative accommodation/place of safety referral/safety precautions/extra locks safety.</w:t>
            </w:r>
          </w:p>
        </w:tc>
        <w:tc>
          <w:tcPr>
            <w:tcW w:w="4941" w:type="dxa"/>
          </w:tcPr>
          <w:p w14:paraId="79CD3A77" w14:textId="77777777" w:rsidR="00494A6F" w:rsidRPr="007A551E" w:rsidRDefault="00494A6F" w:rsidP="001E522D">
            <w:pPr>
              <w:rPr>
                <w:rFonts w:ascii="Arial" w:hAnsi="Arial" w:cs="Arial"/>
                <w:sz w:val="24"/>
                <w:szCs w:val="24"/>
              </w:rPr>
            </w:pPr>
            <w:r>
              <w:rPr>
                <w:rFonts w:ascii="Arial" w:hAnsi="Arial" w:cs="Arial"/>
                <w:sz w:val="24"/>
                <w:szCs w:val="24"/>
                <w:shd w:val="clear" w:color="auto" w:fill="FFFFFF"/>
              </w:rPr>
              <w:lastRenderedPageBreak/>
              <w:t xml:space="preserve">ODAS </w:t>
            </w:r>
            <w:r w:rsidRPr="007A551E">
              <w:rPr>
                <w:rFonts w:ascii="Arial" w:hAnsi="Arial" w:cs="Arial"/>
                <w:sz w:val="24"/>
                <w:szCs w:val="24"/>
                <w:shd w:val="clear" w:color="auto" w:fill="FFFFFF"/>
              </w:rPr>
              <w:t>Helpline (0800 731 0055) is open 10am to 7pm Monday to Friday.</w:t>
            </w:r>
          </w:p>
          <w:p w14:paraId="5148E050" w14:textId="77777777" w:rsidR="00494A6F" w:rsidRDefault="00494A6F" w:rsidP="001E522D">
            <w:pPr>
              <w:rPr>
                <w:rFonts w:ascii="Arial" w:hAnsi="Arial" w:cs="Arial"/>
                <w:sz w:val="24"/>
                <w:szCs w:val="24"/>
              </w:rPr>
            </w:pPr>
          </w:p>
          <w:p w14:paraId="73D24B47" w14:textId="77777777" w:rsidR="00494A6F" w:rsidRDefault="00494A6F" w:rsidP="001E522D">
            <w:pPr>
              <w:rPr>
                <w:rFonts w:ascii="Arial" w:hAnsi="Arial" w:cs="Arial"/>
                <w:sz w:val="24"/>
                <w:szCs w:val="24"/>
              </w:rPr>
            </w:pPr>
            <w:r>
              <w:rPr>
                <w:rFonts w:ascii="Arial" w:hAnsi="Arial" w:cs="Arial"/>
                <w:sz w:val="24"/>
                <w:szCs w:val="24"/>
              </w:rPr>
              <w:t xml:space="preserve">Link to online </w:t>
            </w:r>
            <w:proofErr w:type="gramStart"/>
            <w:r>
              <w:rPr>
                <w:rFonts w:ascii="Arial" w:hAnsi="Arial" w:cs="Arial"/>
                <w:sz w:val="24"/>
                <w:szCs w:val="24"/>
              </w:rPr>
              <w:t>referral</w:t>
            </w:r>
            <w:proofErr w:type="gramEnd"/>
          </w:p>
          <w:p w14:paraId="659EEA69" w14:textId="77777777" w:rsidR="00494A6F" w:rsidRDefault="00494A6F" w:rsidP="001E522D">
            <w:pPr>
              <w:rPr>
                <w:rFonts w:ascii="Arial" w:hAnsi="Arial" w:cs="Arial"/>
                <w:sz w:val="24"/>
                <w:szCs w:val="24"/>
              </w:rPr>
            </w:pPr>
          </w:p>
          <w:p w14:paraId="1C93B5A8" w14:textId="77777777" w:rsidR="00494A6F" w:rsidRDefault="00494A6F" w:rsidP="001E522D">
            <w:pPr>
              <w:rPr>
                <w:rFonts w:ascii="Arial" w:hAnsi="Arial" w:cs="Arial"/>
                <w:sz w:val="24"/>
                <w:szCs w:val="24"/>
              </w:rPr>
            </w:pPr>
            <w:hyperlink r:id="rId22" w:history="1">
              <w:r w:rsidRPr="009F5CA8">
                <w:rPr>
                  <w:rStyle w:val="Hyperlink"/>
                  <w:rFonts w:ascii="Arial" w:hAnsi="Arial" w:cs="Arial"/>
                  <w:sz w:val="24"/>
                  <w:szCs w:val="24"/>
                </w:rPr>
                <w:t>Oxfordshire Domestic Abuse Services (ODAS) - Oxfordshire Mind Guide (oxmindguide.org.uk)</w:t>
              </w:r>
            </w:hyperlink>
          </w:p>
          <w:p w14:paraId="69ACBD01" w14:textId="77777777" w:rsidR="00494A6F" w:rsidRDefault="00494A6F" w:rsidP="001E522D">
            <w:pPr>
              <w:rPr>
                <w:rFonts w:ascii="Arial" w:hAnsi="Arial" w:cs="Arial"/>
                <w:b/>
                <w:bCs/>
                <w:sz w:val="24"/>
                <w:szCs w:val="24"/>
              </w:rPr>
            </w:pPr>
          </w:p>
          <w:p w14:paraId="22DBBA70" w14:textId="77777777" w:rsidR="00494A6F" w:rsidRDefault="00494A6F" w:rsidP="001E522D">
            <w:pPr>
              <w:rPr>
                <w:rFonts w:ascii="Arial" w:hAnsi="Arial" w:cs="Arial"/>
                <w:b/>
                <w:bCs/>
                <w:sz w:val="24"/>
                <w:szCs w:val="24"/>
              </w:rPr>
            </w:pPr>
          </w:p>
          <w:p w14:paraId="628C23D1" w14:textId="77777777" w:rsidR="00494A6F" w:rsidRPr="00EA6738" w:rsidRDefault="00494A6F" w:rsidP="001E522D">
            <w:pPr>
              <w:rPr>
                <w:rFonts w:ascii="Arial" w:hAnsi="Arial" w:cs="Arial"/>
                <w:sz w:val="24"/>
                <w:szCs w:val="24"/>
              </w:rPr>
            </w:pPr>
            <w:r w:rsidRPr="00EA6738">
              <w:rPr>
                <w:rFonts w:ascii="Arial" w:hAnsi="Arial" w:cs="Arial"/>
                <w:sz w:val="24"/>
                <w:szCs w:val="24"/>
              </w:rPr>
              <w:t xml:space="preserve">Residents are encouraged to report to the police.  Where residents do not want to report, but have disclosed abuse to you, we have a duty to report and safeguard them. </w:t>
            </w:r>
          </w:p>
          <w:p w14:paraId="3546ED8E" w14:textId="77777777" w:rsidR="00494A6F" w:rsidRPr="00EA6738" w:rsidRDefault="00494A6F" w:rsidP="001E522D">
            <w:pPr>
              <w:rPr>
                <w:rFonts w:ascii="Arial" w:hAnsi="Arial" w:cs="Arial"/>
                <w:sz w:val="24"/>
                <w:szCs w:val="24"/>
              </w:rPr>
            </w:pPr>
          </w:p>
          <w:p w14:paraId="7D143840" w14:textId="77777777" w:rsidR="00494A6F" w:rsidRPr="00EA6738" w:rsidRDefault="00494A6F" w:rsidP="001E522D">
            <w:pPr>
              <w:rPr>
                <w:rFonts w:ascii="Arial" w:hAnsi="Arial" w:cs="Arial"/>
                <w:sz w:val="24"/>
                <w:szCs w:val="24"/>
              </w:rPr>
            </w:pPr>
            <w:r w:rsidRPr="00EA6738">
              <w:rPr>
                <w:rFonts w:ascii="Arial" w:hAnsi="Arial" w:cs="Arial"/>
                <w:sz w:val="24"/>
                <w:szCs w:val="24"/>
              </w:rPr>
              <w:t>Staff can report any incidents of Domestic Abuse to the Police.  It is important to disclose whether resident has given permission or not.</w:t>
            </w:r>
          </w:p>
          <w:p w14:paraId="0BBEDD06" w14:textId="77777777" w:rsidR="00494A6F" w:rsidRDefault="00494A6F" w:rsidP="001E522D">
            <w:pPr>
              <w:rPr>
                <w:rFonts w:ascii="Arial" w:hAnsi="Arial" w:cs="Arial"/>
                <w:b/>
                <w:bCs/>
                <w:sz w:val="24"/>
                <w:szCs w:val="24"/>
              </w:rPr>
            </w:pPr>
          </w:p>
          <w:p w14:paraId="3431E6B4" w14:textId="77777777" w:rsidR="00494A6F" w:rsidRDefault="00494A6F" w:rsidP="001E522D">
            <w:pPr>
              <w:rPr>
                <w:rFonts w:ascii="Arial" w:hAnsi="Arial" w:cs="Arial"/>
                <w:b/>
                <w:bCs/>
                <w:sz w:val="24"/>
                <w:szCs w:val="24"/>
              </w:rPr>
            </w:pPr>
            <w:r>
              <w:rPr>
                <w:rFonts w:ascii="Arial" w:hAnsi="Arial" w:cs="Arial"/>
                <w:b/>
                <w:bCs/>
                <w:sz w:val="24"/>
                <w:szCs w:val="24"/>
              </w:rPr>
              <w:t>For emergencies:</w:t>
            </w:r>
          </w:p>
          <w:p w14:paraId="796C51B7" w14:textId="77777777" w:rsidR="00494A6F" w:rsidRDefault="00494A6F" w:rsidP="001E522D">
            <w:pPr>
              <w:rPr>
                <w:rFonts w:ascii="Arial" w:hAnsi="Arial" w:cs="Arial"/>
                <w:b/>
                <w:bCs/>
                <w:sz w:val="24"/>
                <w:szCs w:val="24"/>
              </w:rPr>
            </w:pPr>
          </w:p>
          <w:p w14:paraId="4B87E0E0" w14:textId="77777777" w:rsidR="00494A6F" w:rsidRPr="00CF2109" w:rsidRDefault="00494A6F" w:rsidP="001E522D">
            <w:pPr>
              <w:rPr>
                <w:rFonts w:ascii="Arial" w:hAnsi="Arial" w:cs="Arial"/>
                <w:sz w:val="24"/>
                <w:szCs w:val="24"/>
              </w:rPr>
            </w:pPr>
            <w:r w:rsidRPr="00CF2109">
              <w:rPr>
                <w:rFonts w:ascii="Arial" w:hAnsi="Arial" w:cs="Arial"/>
                <w:sz w:val="24"/>
                <w:szCs w:val="24"/>
              </w:rPr>
              <w:t>999</w:t>
            </w:r>
          </w:p>
          <w:p w14:paraId="36CAD3E8" w14:textId="77777777" w:rsidR="00494A6F" w:rsidRDefault="00494A6F" w:rsidP="001E522D">
            <w:pPr>
              <w:rPr>
                <w:rFonts w:ascii="Arial" w:hAnsi="Arial" w:cs="Arial"/>
                <w:b/>
                <w:bCs/>
                <w:sz w:val="24"/>
                <w:szCs w:val="24"/>
              </w:rPr>
            </w:pPr>
          </w:p>
          <w:p w14:paraId="1E303FA7" w14:textId="77777777" w:rsidR="00494A6F" w:rsidRDefault="00494A6F" w:rsidP="001E522D">
            <w:pPr>
              <w:rPr>
                <w:rFonts w:ascii="Arial" w:hAnsi="Arial" w:cs="Arial"/>
                <w:b/>
                <w:bCs/>
                <w:sz w:val="24"/>
                <w:szCs w:val="24"/>
              </w:rPr>
            </w:pPr>
            <w:r>
              <w:rPr>
                <w:rFonts w:ascii="Arial" w:hAnsi="Arial" w:cs="Arial"/>
                <w:b/>
                <w:bCs/>
                <w:sz w:val="24"/>
                <w:szCs w:val="24"/>
              </w:rPr>
              <w:t>Non-Emergency:</w:t>
            </w:r>
          </w:p>
          <w:p w14:paraId="3C06B160" w14:textId="77777777" w:rsidR="00494A6F" w:rsidRDefault="00494A6F" w:rsidP="001E522D">
            <w:pPr>
              <w:rPr>
                <w:rFonts w:ascii="Arial" w:hAnsi="Arial" w:cs="Arial"/>
                <w:b/>
                <w:bCs/>
                <w:sz w:val="24"/>
                <w:szCs w:val="24"/>
              </w:rPr>
            </w:pPr>
          </w:p>
          <w:p w14:paraId="67CF8331" w14:textId="77777777" w:rsidR="00494A6F" w:rsidRDefault="00494A6F" w:rsidP="001E522D">
            <w:pPr>
              <w:rPr>
                <w:rFonts w:ascii="Arial" w:hAnsi="Arial" w:cs="Arial"/>
                <w:sz w:val="24"/>
                <w:szCs w:val="24"/>
              </w:rPr>
            </w:pPr>
            <w:r w:rsidRPr="00CF2109">
              <w:rPr>
                <w:rFonts w:ascii="Arial" w:hAnsi="Arial" w:cs="Arial"/>
                <w:sz w:val="24"/>
                <w:szCs w:val="24"/>
              </w:rPr>
              <w:t>101</w:t>
            </w:r>
          </w:p>
          <w:p w14:paraId="1EE8EE68" w14:textId="77777777" w:rsidR="00494A6F" w:rsidRDefault="00494A6F" w:rsidP="001E522D">
            <w:pPr>
              <w:rPr>
                <w:rFonts w:ascii="Arial" w:hAnsi="Arial" w:cs="Arial"/>
                <w:sz w:val="24"/>
                <w:szCs w:val="24"/>
              </w:rPr>
            </w:pPr>
          </w:p>
          <w:p w14:paraId="690ECC11" w14:textId="77777777" w:rsidR="00494A6F" w:rsidRDefault="00494A6F" w:rsidP="001E522D">
            <w:pPr>
              <w:rPr>
                <w:rFonts w:ascii="Arial" w:hAnsi="Arial" w:cs="Arial"/>
                <w:sz w:val="24"/>
                <w:szCs w:val="24"/>
              </w:rPr>
            </w:pPr>
          </w:p>
          <w:p w14:paraId="77B7A288" w14:textId="77777777" w:rsidR="00494A6F" w:rsidRPr="00EA6738" w:rsidRDefault="00494A6F" w:rsidP="001E522D">
            <w:pPr>
              <w:rPr>
                <w:rFonts w:ascii="Arial" w:hAnsi="Arial" w:cs="Arial"/>
                <w:b/>
                <w:bCs/>
                <w:sz w:val="24"/>
                <w:szCs w:val="24"/>
              </w:rPr>
            </w:pPr>
            <w:r w:rsidRPr="00EA6738">
              <w:rPr>
                <w:rFonts w:ascii="Arial" w:hAnsi="Arial" w:cs="Arial"/>
                <w:b/>
                <w:bCs/>
                <w:sz w:val="24"/>
                <w:szCs w:val="24"/>
              </w:rPr>
              <w:t>Safeguarding Referral</w:t>
            </w:r>
          </w:p>
          <w:p w14:paraId="5AE32CFF" w14:textId="77777777" w:rsidR="00494A6F" w:rsidRDefault="00494A6F" w:rsidP="001E522D">
            <w:pPr>
              <w:rPr>
                <w:rFonts w:ascii="Arial" w:hAnsi="Arial" w:cs="Arial"/>
                <w:sz w:val="24"/>
                <w:szCs w:val="24"/>
              </w:rPr>
            </w:pPr>
            <w:r>
              <w:rPr>
                <w:rFonts w:ascii="Arial" w:hAnsi="Arial" w:cs="Arial"/>
                <w:sz w:val="24"/>
                <w:szCs w:val="24"/>
              </w:rPr>
              <w:t>Staff should also make a safeguarding referral where the risk has been identified as Medium – High.</w:t>
            </w:r>
          </w:p>
          <w:p w14:paraId="58421A90" w14:textId="77777777" w:rsidR="00494A6F" w:rsidRDefault="00494A6F" w:rsidP="001E522D">
            <w:pPr>
              <w:rPr>
                <w:rFonts w:ascii="Arial" w:hAnsi="Arial" w:cs="Arial"/>
                <w:sz w:val="24"/>
                <w:szCs w:val="24"/>
              </w:rPr>
            </w:pPr>
          </w:p>
          <w:p w14:paraId="7B01DDAD" w14:textId="77777777" w:rsidR="00494A6F" w:rsidRPr="00203C9E" w:rsidRDefault="00494A6F" w:rsidP="001E522D">
            <w:pPr>
              <w:rPr>
                <w:rFonts w:ascii="Arial" w:hAnsi="Arial" w:cs="Arial"/>
                <w:i/>
                <w:iCs/>
                <w:sz w:val="24"/>
                <w:szCs w:val="24"/>
              </w:rPr>
            </w:pPr>
            <w:r w:rsidRPr="00203C9E">
              <w:rPr>
                <w:rFonts w:ascii="Arial" w:hAnsi="Arial" w:cs="Arial"/>
                <w:i/>
                <w:iCs/>
                <w:sz w:val="24"/>
                <w:szCs w:val="24"/>
              </w:rPr>
              <w:t xml:space="preserve">Information should not be disclosed to any other residents or family members unless resident has given written permission to </w:t>
            </w:r>
            <w:r w:rsidRPr="00203C9E">
              <w:rPr>
                <w:rFonts w:ascii="Arial" w:hAnsi="Arial" w:cs="Arial"/>
                <w:i/>
                <w:iCs/>
                <w:sz w:val="24"/>
                <w:szCs w:val="24"/>
              </w:rPr>
              <w:lastRenderedPageBreak/>
              <w:t xml:space="preserve">disclose.  </w:t>
            </w:r>
            <w:r>
              <w:rPr>
                <w:rFonts w:ascii="Arial" w:hAnsi="Arial" w:cs="Arial"/>
                <w:i/>
                <w:iCs/>
                <w:sz w:val="24"/>
                <w:szCs w:val="24"/>
              </w:rPr>
              <w:t>If a family member approaches, we cannot share due to GDPR but can give generic advice around Domestic Abuse support.</w:t>
            </w:r>
          </w:p>
        </w:tc>
      </w:tr>
      <w:tr w:rsidR="00494A6F" w:rsidRPr="000C6FA3" w14:paraId="7EA4781F" w14:textId="77777777" w:rsidTr="001E522D">
        <w:tc>
          <w:tcPr>
            <w:tcW w:w="4075" w:type="dxa"/>
          </w:tcPr>
          <w:p w14:paraId="15CFB02E" w14:textId="77777777" w:rsidR="00494A6F" w:rsidRDefault="00494A6F" w:rsidP="001E522D">
            <w:pPr>
              <w:rPr>
                <w:rFonts w:ascii="Arial" w:hAnsi="Arial" w:cs="Arial"/>
                <w:b/>
                <w:bCs/>
                <w:sz w:val="24"/>
                <w:szCs w:val="24"/>
              </w:rPr>
            </w:pPr>
            <w:r>
              <w:rPr>
                <w:rFonts w:ascii="Arial" w:hAnsi="Arial" w:cs="Arial"/>
                <w:b/>
                <w:bCs/>
                <w:sz w:val="24"/>
                <w:szCs w:val="24"/>
              </w:rPr>
              <w:lastRenderedPageBreak/>
              <w:t>RESPITE Care</w:t>
            </w:r>
          </w:p>
          <w:p w14:paraId="5BA69D8A" w14:textId="77777777" w:rsidR="00494A6F" w:rsidRDefault="00494A6F" w:rsidP="001E522D">
            <w:pPr>
              <w:rPr>
                <w:rFonts w:ascii="Arial" w:hAnsi="Arial" w:cs="Arial"/>
                <w:b/>
                <w:bCs/>
                <w:sz w:val="24"/>
                <w:szCs w:val="24"/>
              </w:rPr>
            </w:pPr>
          </w:p>
          <w:p w14:paraId="21F6A641" w14:textId="77777777" w:rsidR="00494A6F" w:rsidRPr="003A3906" w:rsidRDefault="00494A6F" w:rsidP="001E522D">
            <w:pPr>
              <w:rPr>
                <w:rFonts w:ascii="Arial" w:hAnsi="Arial" w:cs="Arial"/>
                <w:sz w:val="24"/>
                <w:szCs w:val="24"/>
              </w:rPr>
            </w:pPr>
            <w:r w:rsidRPr="003A3906">
              <w:rPr>
                <w:rFonts w:ascii="Arial" w:hAnsi="Arial" w:cs="Arial"/>
                <w:sz w:val="24"/>
                <w:szCs w:val="24"/>
              </w:rPr>
              <w:t>For some of our residents who may be feeling unwell, recuperating from an illness or accident, or generally not feeling able to cope by themselves, we can help to provide options around Respite Care in Oxford.</w:t>
            </w:r>
          </w:p>
          <w:p w14:paraId="0E54CD67" w14:textId="77777777" w:rsidR="00494A6F" w:rsidRPr="003A3906" w:rsidRDefault="00494A6F" w:rsidP="001E522D">
            <w:pPr>
              <w:rPr>
                <w:rFonts w:ascii="Arial" w:hAnsi="Arial" w:cs="Arial"/>
                <w:sz w:val="24"/>
                <w:szCs w:val="24"/>
              </w:rPr>
            </w:pPr>
          </w:p>
          <w:p w14:paraId="6658AE53" w14:textId="77777777" w:rsidR="00494A6F" w:rsidRPr="003A3906" w:rsidRDefault="00494A6F" w:rsidP="001E522D">
            <w:pPr>
              <w:rPr>
                <w:rFonts w:ascii="Arial" w:hAnsi="Arial" w:cs="Arial"/>
                <w:sz w:val="24"/>
                <w:szCs w:val="24"/>
              </w:rPr>
            </w:pPr>
            <w:r w:rsidRPr="003A3906">
              <w:rPr>
                <w:rFonts w:ascii="Arial" w:hAnsi="Arial" w:cs="Arial"/>
                <w:sz w:val="24"/>
                <w:szCs w:val="24"/>
              </w:rPr>
              <w:t>This can be temporary until they feel well enough to return, allow time for additional support to be put in place, or until alternative accommodation can be found.</w:t>
            </w:r>
          </w:p>
          <w:p w14:paraId="7324920C" w14:textId="77777777" w:rsidR="00494A6F" w:rsidRPr="003A3906" w:rsidRDefault="00494A6F" w:rsidP="001E522D">
            <w:pPr>
              <w:rPr>
                <w:rFonts w:ascii="Arial" w:hAnsi="Arial" w:cs="Arial"/>
                <w:sz w:val="24"/>
                <w:szCs w:val="24"/>
              </w:rPr>
            </w:pPr>
          </w:p>
          <w:p w14:paraId="5D03C5C7" w14:textId="77777777" w:rsidR="00494A6F" w:rsidRDefault="00494A6F" w:rsidP="001E522D">
            <w:pPr>
              <w:rPr>
                <w:rFonts w:ascii="Arial" w:hAnsi="Arial" w:cs="Arial"/>
                <w:sz w:val="24"/>
                <w:szCs w:val="24"/>
              </w:rPr>
            </w:pPr>
            <w:r w:rsidRPr="003A3906">
              <w:rPr>
                <w:rFonts w:ascii="Arial" w:hAnsi="Arial" w:cs="Arial"/>
                <w:sz w:val="24"/>
                <w:szCs w:val="24"/>
              </w:rPr>
              <w:t>It may also be an option when their usual care provider is absent, on holiday or unable to attend.</w:t>
            </w:r>
          </w:p>
          <w:p w14:paraId="74C74106" w14:textId="77777777" w:rsidR="00494A6F" w:rsidRDefault="00494A6F" w:rsidP="001E522D">
            <w:pPr>
              <w:rPr>
                <w:rFonts w:ascii="Arial" w:hAnsi="Arial" w:cs="Arial"/>
                <w:sz w:val="24"/>
                <w:szCs w:val="24"/>
              </w:rPr>
            </w:pPr>
          </w:p>
          <w:p w14:paraId="1B168C4D" w14:textId="77777777" w:rsidR="00494A6F" w:rsidRDefault="00494A6F" w:rsidP="001E522D">
            <w:pPr>
              <w:rPr>
                <w:rFonts w:ascii="Arial" w:hAnsi="Arial" w:cs="Arial"/>
                <w:b/>
                <w:bCs/>
                <w:sz w:val="24"/>
                <w:szCs w:val="24"/>
              </w:rPr>
            </w:pPr>
            <w:r>
              <w:rPr>
                <w:rFonts w:ascii="Arial" w:hAnsi="Arial" w:cs="Arial"/>
                <w:sz w:val="24"/>
                <w:szCs w:val="24"/>
              </w:rPr>
              <w:t xml:space="preserve">This can be discussed with residents during their support plans.  This can be explored with </w:t>
            </w:r>
            <w:proofErr w:type="gramStart"/>
            <w:r>
              <w:rPr>
                <w:rFonts w:ascii="Arial" w:hAnsi="Arial" w:cs="Arial"/>
                <w:sz w:val="24"/>
                <w:szCs w:val="24"/>
              </w:rPr>
              <w:t>resident’s</w:t>
            </w:r>
            <w:proofErr w:type="gramEnd"/>
            <w:r>
              <w:rPr>
                <w:rFonts w:ascii="Arial" w:hAnsi="Arial" w:cs="Arial"/>
                <w:sz w:val="24"/>
                <w:szCs w:val="24"/>
              </w:rPr>
              <w:t xml:space="preserve"> and we can offer reassurance by helping them to arrange this.</w:t>
            </w:r>
          </w:p>
        </w:tc>
        <w:tc>
          <w:tcPr>
            <w:tcW w:w="4941" w:type="dxa"/>
          </w:tcPr>
          <w:p w14:paraId="4B112908" w14:textId="77777777" w:rsidR="00494A6F" w:rsidRPr="00AC2280" w:rsidRDefault="00494A6F" w:rsidP="001E522D">
            <w:pPr>
              <w:rPr>
                <w:rFonts w:ascii="Arial" w:hAnsi="Arial" w:cs="Arial"/>
                <w:b/>
                <w:bCs/>
                <w:sz w:val="24"/>
                <w:szCs w:val="24"/>
                <w:shd w:val="clear" w:color="auto" w:fill="FFFFFF"/>
              </w:rPr>
            </w:pPr>
            <w:r w:rsidRPr="00AC2280">
              <w:rPr>
                <w:rFonts w:ascii="Arial" w:hAnsi="Arial" w:cs="Arial"/>
                <w:b/>
                <w:bCs/>
                <w:sz w:val="24"/>
                <w:szCs w:val="24"/>
                <w:shd w:val="clear" w:color="auto" w:fill="FFFFFF"/>
              </w:rPr>
              <w:t>St Luke’s Hospital – Latimer Road</w:t>
            </w:r>
          </w:p>
          <w:p w14:paraId="6C60078C" w14:textId="77777777" w:rsidR="00494A6F" w:rsidRDefault="00494A6F" w:rsidP="001E522D">
            <w:pPr>
              <w:rPr>
                <w:rFonts w:ascii="Arial" w:hAnsi="Arial" w:cs="Arial"/>
                <w:sz w:val="24"/>
                <w:szCs w:val="24"/>
                <w:shd w:val="clear" w:color="auto" w:fill="FFFFFF"/>
              </w:rPr>
            </w:pPr>
          </w:p>
          <w:p w14:paraId="3B0E786D" w14:textId="77777777" w:rsidR="00494A6F" w:rsidRDefault="00494A6F" w:rsidP="001E522D">
            <w:pPr>
              <w:rPr>
                <w:rFonts w:ascii="Arial" w:hAnsi="Arial" w:cs="Arial"/>
                <w:sz w:val="24"/>
                <w:szCs w:val="24"/>
                <w:shd w:val="clear" w:color="auto" w:fill="FFFFFF"/>
              </w:rPr>
            </w:pPr>
            <w:r>
              <w:rPr>
                <w:rFonts w:ascii="Arial" w:hAnsi="Arial" w:cs="Arial"/>
                <w:sz w:val="24"/>
                <w:szCs w:val="24"/>
                <w:shd w:val="clear" w:color="auto" w:fill="FFFFFF"/>
              </w:rPr>
              <w:t>Respite Care can be arranged at short notice if there is capacity to take them.</w:t>
            </w:r>
          </w:p>
          <w:p w14:paraId="352EBD19" w14:textId="77777777" w:rsidR="00494A6F" w:rsidRDefault="00494A6F" w:rsidP="001E522D">
            <w:pPr>
              <w:rPr>
                <w:rFonts w:ascii="Arial" w:hAnsi="Arial" w:cs="Arial"/>
                <w:sz w:val="24"/>
                <w:szCs w:val="24"/>
                <w:shd w:val="clear" w:color="auto" w:fill="FFFFFF"/>
              </w:rPr>
            </w:pPr>
          </w:p>
          <w:p w14:paraId="5D193734" w14:textId="77777777" w:rsidR="00494A6F" w:rsidRDefault="00494A6F" w:rsidP="001E522D">
            <w:pPr>
              <w:rPr>
                <w:rFonts w:ascii="Arial" w:hAnsi="Arial" w:cs="Arial"/>
                <w:sz w:val="24"/>
                <w:szCs w:val="24"/>
                <w:shd w:val="clear" w:color="auto" w:fill="FFFFFF"/>
              </w:rPr>
            </w:pPr>
            <w:r>
              <w:rPr>
                <w:rFonts w:ascii="Arial" w:hAnsi="Arial" w:cs="Arial"/>
                <w:sz w:val="24"/>
                <w:szCs w:val="24"/>
                <w:shd w:val="clear" w:color="auto" w:fill="FFFFFF"/>
              </w:rPr>
              <w:t xml:space="preserve">This is a self-funded </w:t>
            </w:r>
            <w:proofErr w:type="gramStart"/>
            <w:r>
              <w:rPr>
                <w:rFonts w:ascii="Arial" w:hAnsi="Arial" w:cs="Arial"/>
                <w:sz w:val="24"/>
                <w:szCs w:val="24"/>
                <w:shd w:val="clear" w:color="auto" w:fill="FFFFFF"/>
              </w:rPr>
              <w:t>facility</w:t>
            </w:r>
            <w:proofErr w:type="gramEnd"/>
            <w:r>
              <w:rPr>
                <w:rFonts w:ascii="Arial" w:hAnsi="Arial" w:cs="Arial"/>
                <w:sz w:val="24"/>
                <w:szCs w:val="24"/>
                <w:shd w:val="clear" w:color="auto" w:fill="FFFFFF"/>
              </w:rPr>
              <w:t xml:space="preserve"> and residents will need to pay.  It may be suggested to residents that they keep some money set aside for emergencies just in case.</w:t>
            </w:r>
          </w:p>
          <w:p w14:paraId="2B67BEE7" w14:textId="77777777" w:rsidR="00494A6F" w:rsidRDefault="00494A6F" w:rsidP="001E522D">
            <w:pPr>
              <w:rPr>
                <w:rFonts w:ascii="Arial" w:hAnsi="Arial" w:cs="Arial"/>
                <w:sz w:val="24"/>
                <w:szCs w:val="24"/>
                <w:shd w:val="clear" w:color="auto" w:fill="FFFFFF"/>
              </w:rPr>
            </w:pPr>
          </w:p>
          <w:p w14:paraId="461364CE" w14:textId="77777777" w:rsidR="00494A6F" w:rsidRDefault="00494A6F" w:rsidP="001E522D">
            <w:pPr>
              <w:rPr>
                <w:rFonts w:ascii="Arial" w:hAnsi="Arial" w:cs="Arial"/>
                <w:sz w:val="24"/>
                <w:szCs w:val="24"/>
                <w:shd w:val="clear" w:color="auto" w:fill="FFFFFF"/>
              </w:rPr>
            </w:pPr>
            <w:r>
              <w:rPr>
                <w:rFonts w:ascii="Arial" w:hAnsi="Arial" w:cs="Arial"/>
                <w:sz w:val="24"/>
                <w:szCs w:val="24"/>
                <w:shd w:val="clear" w:color="auto" w:fill="FFFFFF"/>
              </w:rPr>
              <w:t xml:space="preserve">Respite Care usually carries out an assessment with the resident, Carer or family member either on the telephone or can visit them at home.  </w:t>
            </w:r>
          </w:p>
          <w:p w14:paraId="710F1836" w14:textId="77777777" w:rsidR="00494A6F" w:rsidRDefault="00494A6F" w:rsidP="001E522D">
            <w:pPr>
              <w:rPr>
                <w:rFonts w:ascii="Arial" w:hAnsi="Arial" w:cs="Arial"/>
                <w:sz w:val="24"/>
                <w:szCs w:val="24"/>
                <w:shd w:val="clear" w:color="auto" w:fill="FFFFFF"/>
              </w:rPr>
            </w:pPr>
          </w:p>
          <w:p w14:paraId="6B20C69A" w14:textId="77777777" w:rsidR="00494A6F" w:rsidRDefault="00494A6F" w:rsidP="001E522D">
            <w:pPr>
              <w:rPr>
                <w:rFonts w:ascii="Arial" w:hAnsi="Arial" w:cs="Arial"/>
                <w:sz w:val="24"/>
                <w:szCs w:val="24"/>
                <w:shd w:val="clear" w:color="auto" w:fill="FFFFFF"/>
              </w:rPr>
            </w:pPr>
            <w:r>
              <w:rPr>
                <w:rFonts w:ascii="Arial" w:hAnsi="Arial" w:cs="Arial"/>
                <w:sz w:val="24"/>
                <w:szCs w:val="24"/>
                <w:shd w:val="clear" w:color="auto" w:fill="FFFFFF"/>
              </w:rPr>
              <w:t>If a bed is available, arrangements can be made ASAP.</w:t>
            </w:r>
          </w:p>
          <w:p w14:paraId="636FECDE" w14:textId="77777777" w:rsidR="00494A6F" w:rsidRDefault="00494A6F" w:rsidP="001E522D">
            <w:pPr>
              <w:rPr>
                <w:rFonts w:ascii="Arial" w:hAnsi="Arial" w:cs="Arial"/>
                <w:sz w:val="24"/>
                <w:szCs w:val="24"/>
                <w:shd w:val="clear" w:color="auto" w:fill="FFFFFF"/>
              </w:rPr>
            </w:pPr>
          </w:p>
          <w:p w14:paraId="57DEE247" w14:textId="77777777" w:rsidR="00494A6F" w:rsidRDefault="00494A6F" w:rsidP="001E522D">
            <w:pPr>
              <w:rPr>
                <w:rFonts w:ascii="Arial" w:hAnsi="Arial" w:cs="Arial"/>
                <w:sz w:val="24"/>
                <w:szCs w:val="24"/>
                <w:shd w:val="clear" w:color="auto" w:fill="FFFFFF"/>
              </w:rPr>
            </w:pPr>
            <w:r>
              <w:rPr>
                <w:rFonts w:ascii="Arial" w:hAnsi="Arial" w:cs="Arial"/>
                <w:sz w:val="24"/>
                <w:szCs w:val="24"/>
                <w:shd w:val="clear" w:color="auto" w:fill="FFFFFF"/>
              </w:rPr>
              <w:t>Residents are invoiced on discharge at St Luke’s.  Arrangements may differ at other care providers.</w:t>
            </w:r>
          </w:p>
          <w:p w14:paraId="1C9BB1A2" w14:textId="77777777" w:rsidR="00494A6F" w:rsidRDefault="00494A6F" w:rsidP="001E522D">
            <w:pPr>
              <w:rPr>
                <w:rFonts w:ascii="Arial" w:hAnsi="Arial" w:cs="Arial"/>
                <w:sz w:val="24"/>
                <w:szCs w:val="24"/>
                <w:shd w:val="clear" w:color="auto" w:fill="FFFFFF"/>
              </w:rPr>
            </w:pPr>
          </w:p>
          <w:p w14:paraId="1BFA66A6" w14:textId="77777777" w:rsidR="00494A6F" w:rsidRDefault="00494A6F" w:rsidP="001E522D">
            <w:pPr>
              <w:rPr>
                <w:rFonts w:ascii="Arial" w:hAnsi="Arial" w:cs="Arial"/>
                <w:sz w:val="24"/>
                <w:szCs w:val="24"/>
                <w:shd w:val="clear" w:color="auto" w:fill="FFFFFF"/>
              </w:rPr>
            </w:pPr>
            <w:r>
              <w:rPr>
                <w:rFonts w:ascii="Arial" w:hAnsi="Arial" w:cs="Arial"/>
                <w:sz w:val="24"/>
                <w:szCs w:val="24"/>
                <w:shd w:val="clear" w:color="auto" w:fill="FFFFFF"/>
              </w:rPr>
              <w:t>There are several other providers of respite in Oxford that can also be considered.</w:t>
            </w:r>
          </w:p>
          <w:p w14:paraId="7040BD20" w14:textId="77777777" w:rsidR="00494A6F" w:rsidRDefault="00494A6F" w:rsidP="001E522D">
            <w:pPr>
              <w:rPr>
                <w:rFonts w:ascii="Arial" w:hAnsi="Arial" w:cs="Arial"/>
                <w:sz w:val="24"/>
                <w:szCs w:val="24"/>
                <w:shd w:val="clear" w:color="auto" w:fill="FFFFFF"/>
              </w:rPr>
            </w:pPr>
          </w:p>
        </w:tc>
      </w:tr>
    </w:tbl>
    <w:p w14:paraId="06A13513" w14:textId="77777777" w:rsidR="00494A6F" w:rsidRDefault="00494A6F" w:rsidP="00494A6F">
      <w:pPr>
        <w:rPr>
          <w:rFonts w:ascii="Arial" w:hAnsi="Arial" w:cs="Arial"/>
          <w:sz w:val="24"/>
          <w:szCs w:val="24"/>
        </w:rPr>
      </w:pPr>
    </w:p>
    <w:p w14:paraId="717DDE76" w14:textId="77777777" w:rsidR="00494A6F" w:rsidRDefault="00494A6F" w:rsidP="00494A6F">
      <w:pPr>
        <w:rPr>
          <w:rFonts w:ascii="Arial" w:hAnsi="Arial" w:cs="Arial"/>
          <w:sz w:val="24"/>
          <w:szCs w:val="24"/>
        </w:rPr>
      </w:pPr>
    </w:p>
    <w:p w14:paraId="04CC366E" w14:textId="77777777" w:rsidR="00494A6F" w:rsidRPr="000C6FA3" w:rsidRDefault="00494A6F" w:rsidP="00494A6F">
      <w:pPr>
        <w:rPr>
          <w:rFonts w:ascii="Arial" w:hAnsi="Arial" w:cs="Arial"/>
          <w:sz w:val="24"/>
          <w:szCs w:val="24"/>
        </w:rPr>
      </w:pPr>
      <w:r>
        <w:rPr>
          <w:rFonts w:ascii="Arial" w:hAnsi="Arial" w:cs="Arial"/>
          <w:sz w:val="24"/>
          <w:szCs w:val="24"/>
        </w:rPr>
        <w:t xml:space="preserve">In addition to above, residents should also be considered for Pendant Alarms, Daily Welfare Checks and Weekend Visits from </w:t>
      </w:r>
      <w:proofErr w:type="spellStart"/>
      <w:r>
        <w:rPr>
          <w:rFonts w:ascii="Arial" w:hAnsi="Arial" w:cs="Arial"/>
          <w:sz w:val="24"/>
          <w:szCs w:val="24"/>
        </w:rPr>
        <w:t>Medequip</w:t>
      </w:r>
      <w:proofErr w:type="spellEnd"/>
      <w:r>
        <w:rPr>
          <w:rFonts w:ascii="Arial" w:hAnsi="Arial" w:cs="Arial"/>
          <w:sz w:val="24"/>
          <w:szCs w:val="24"/>
        </w:rPr>
        <w:t xml:space="preserve"> and the installation of a Key Safe for residents/Carers.</w:t>
      </w:r>
    </w:p>
    <w:p w14:paraId="3E097DD9" w14:textId="77777777" w:rsidR="002A085C" w:rsidRDefault="002A085C">
      <w:permStart w:id="1476096843" w:edGrp="everyone"/>
      <w:permEnd w:id="1476096843"/>
    </w:p>
    <w:sectPr w:rsidR="002A085C" w:rsidSect="00494A6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6100" w14:textId="77777777" w:rsidR="00494A6F" w:rsidRDefault="00494A6F" w:rsidP="00494A6F">
      <w:pPr>
        <w:spacing w:after="0" w:line="240" w:lineRule="auto"/>
      </w:pPr>
      <w:r>
        <w:separator/>
      </w:r>
    </w:p>
  </w:endnote>
  <w:endnote w:type="continuationSeparator" w:id="0">
    <w:p w14:paraId="3D93313B" w14:textId="77777777" w:rsidR="00494A6F" w:rsidRDefault="00494A6F" w:rsidP="0049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6E" w14:textId="77777777" w:rsidR="00494A6F" w:rsidRDefault="00494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793853"/>
      <w:docPartObj>
        <w:docPartGallery w:val="Page Numbers (Bottom of Page)"/>
        <w:docPartUnique/>
      </w:docPartObj>
    </w:sdtPr>
    <w:sdtEndPr>
      <w:rPr>
        <w:noProof/>
      </w:rPr>
    </w:sdtEndPr>
    <w:sdtContent>
      <w:p w14:paraId="1E17A5CE" w14:textId="77777777" w:rsidR="00494A6F" w:rsidRDefault="00494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408AE2" w14:textId="77777777" w:rsidR="00494A6F" w:rsidRDefault="00494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08BE" w14:textId="77777777" w:rsidR="00494A6F" w:rsidRDefault="00494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2F86" w14:textId="77777777" w:rsidR="00494A6F" w:rsidRDefault="00494A6F" w:rsidP="00494A6F">
      <w:pPr>
        <w:spacing w:after="0" w:line="240" w:lineRule="auto"/>
      </w:pPr>
      <w:r>
        <w:separator/>
      </w:r>
    </w:p>
  </w:footnote>
  <w:footnote w:type="continuationSeparator" w:id="0">
    <w:p w14:paraId="004F92CC" w14:textId="77777777" w:rsidR="00494A6F" w:rsidRDefault="00494A6F" w:rsidP="0049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0AB3" w14:textId="77777777" w:rsidR="00494A6F" w:rsidRDefault="00494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039898"/>
      <w:docPartObj>
        <w:docPartGallery w:val="Watermarks"/>
        <w:docPartUnique/>
      </w:docPartObj>
    </w:sdtPr>
    <w:sdtContent>
      <w:p w14:paraId="2BE4111B" w14:textId="1AF9B541" w:rsidR="00494A6F" w:rsidRDefault="00494A6F">
        <w:pPr>
          <w:pStyle w:val="Header"/>
        </w:pPr>
        <w:r>
          <w:rPr>
            <w:noProof/>
          </w:rPr>
          <w:pict w14:anchorId="030A5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6095" o:spid="_x0000_s1025" type="#_x0000_t136" style="position:absolute;margin-left:0;margin-top:0;width:467.95pt;height:155.95pt;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5524" w14:textId="77777777" w:rsidR="00494A6F" w:rsidRDefault="00494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2A3"/>
    <w:multiLevelType w:val="hybridMultilevel"/>
    <w:tmpl w:val="C1DC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C5968"/>
    <w:multiLevelType w:val="hybridMultilevel"/>
    <w:tmpl w:val="5B8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D718A"/>
    <w:multiLevelType w:val="hybridMultilevel"/>
    <w:tmpl w:val="193E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C5BE7"/>
    <w:multiLevelType w:val="multilevel"/>
    <w:tmpl w:val="D444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C834E6"/>
    <w:multiLevelType w:val="multilevel"/>
    <w:tmpl w:val="1D1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9112613">
    <w:abstractNumId w:val="1"/>
  </w:num>
  <w:num w:numId="2" w16cid:durableId="836112316">
    <w:abstractNumId w:val="3"/>
  </w:num>
  <w:num w:numId="3" w16cid:durableId="2135907288">
    <w:abstractNumId w:val="2"/>
  </w:num>
  <w:num w:numId="4" w16cid:durableId="89397542">
    <w:abstractNumId w:val="4"/>
  </w:num>
  <w:num w:numId="5" w16cid:durableId="37601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PXXH1v/FLrHOHWkgYC7q0k5U3F9XAjQEWQjDnLdR17oLkpWAG/HtPZrNaT/0z3dpYn7Ua636m65IoTTC+Cis5Q==" w:salt="+1D6BP7e2i/gDaHbW9Z4M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6F"/>
    <w:rsid w:val="002A085C"/>
    <w:rsid w:val="00494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5954"/>
  <w15:chartTrackingRefBased/>
  <w15:docId w15:val="{87C7ACC1-9686-408A-872A-99518B45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A6F"/>
    <w:pPr>
      <w:ind w:left="720"/>
      <w:contextualSpacing/>
    </w:pPr>
  </w:style>
  <w:style w:type="character" w:styleId="Hyperlink">
    <w:name w:val="Hyperlink"/>
    <w:basedOn w:val="DefaultParagraphFont"/>
    <w:uiPriority w:val="99"/>
    <w:semiHidden/>
    <w:unhideWhenUsed/>
    <w:rsid w:val="00494A6F"/>
    <w:rPr>
      <w:color w:val="0000FF"/>
      <w:u w:val="single"/>
    </w:rPr>
  </w:style>
  <w:style w:type="character" w:styleId="Strong">
    <w:name w:val="Strong"/>
    <w:basedOn w:val="DefaultParagraphFont"/>
    <w:uiPriority w:val="22"/>
    <w:qFormat/>
    <w:rsid w:val="00494A6F"/>
    <w:rPr>
      <w:b/>
      <w:bCs/>
    </w:rPr>
  </w:style>
  <w:style w:type="paragraph" w:styleId="Footer">
    <w:name w:val="footer"/>
    <w:basedOn w:val="Normal"/>
    <w:link w:val="FooterChar"/>
    <w:uiPriority w:val="99"/>
    <w:unhideWhenUsed/>
    <w:rsid w:val="00494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A6F"/>
  </w:style>
  <w:style w:type="paragraph" w:styleId="Header">
    <w:name w:val="header"/>
    <w:basedOn w:val="Normal"/>
    <w:link w:val="HeaderChar"/>
    <w:uiPriority w:val="99"/>
    <w:unhideWhenUsed/>
    <w:rsid w:val="00494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oxfordshire.gov.uk/needsassessment" TargetMode="External"/><Relationship Id="rId13" Type="http://schemas.openxmlformats.org/officeDocument/2006/relationships/hyperlink" Target="mailto:hsoadmin@ageukoxfordshire.org.uk" TargetMode="External"/><Relationship Id="rId18" Type="http://schemas.openxmlformats.org/officeDocument/2006/relationships/hyperlink" Target="tel:0745483877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iaptportal.co.uk/ServiceUser/SelfReferralForm.aspx?sd=e5cf91a9-4bbd-4f37-ac74-2ba4a64a94fc" TargetMode="External"/><Relationship Id="rId7" Type="http://schemas.openxmlformats.org/officeDocument/2006/relationships/image" Target="media/image1.png"/><Relationship Id="rId12" Type="http://schemas.openxmlformats.org/officeDocument/2006/relationships/hyperlink" Target="https://www.google.com/search?q=east+oxford+health+centre&amp;oq=east+oxford+health+centre&amp;aqs=edge..69i57j0i512l8.3974j0j4&amp;sourceid=chrome&amp;ie=UTF-8" TargetMode="External"/><Relationship Id="rId17" Type="http://schemas.openxmlformats.org/officeDocument/2006/relationships/hyperlink" Target="tel:0785397933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elpinghandsforhoarders.com/" TargetMode="External"/><Relationship Id="rId20" Type="http://schemas.openxmlformats.org/officeDocument/2006/relationships/hyperlink" Target="https://www.turning-point.co.uk/services/drug-and-alcohol-support/professional-referra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edena+health+centre+wood+farm&amp;ei=UoViZOrrCs6M8gKo-7WoAw&amp;ved=0ahUKEwjq3MT2hPj-AhVOhlwKHah9DTUQ4dUDCA8&amp;uact=5&amp;oq=hedena+health+centre+wood+farm&amp;gs_lcp=Cgxnd3Mtd2l6LXNlcnAQAzIGCAAQFhAeOgoIABBHENYEELADOgUIIRCgAToECCEQFToICCEQFhAeEB06BQgAEIAESgQIQRgAUJsGWNQkYNsmaAFwAXgAgAFqiAHqCZIBBDExLjSYAQCgAQHIAQjAAQE&amp;sclient=gws-wiz-serp"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ofea.uk.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ogle.com/search?q=hedena+health+centre+barton&amp;ei=RYViZKOhG8yThbIPmOynmAs&amp;ved=0ahUKEwjj17vwhPj-AhXMSUEAHRj2CbMQ4dUDCA8&amp;uact=5&amp;oq=hedena+health+centre+barton&amp;gs_lcp=Cgxnd3Mtd2l6LXNlcnAQAzIFCCEQoAEyBQghEKABMgUIIRCgATIFCCEQoAEyCAghEBYQHhAdMggIIRAWEB4QHToKCAAQRxDWBBCwAzoNCC4QrwEQxwEQigUQQzoGCAAQFhAeOhsILhCvARDHARCKBRBDEJcFENwEEN4EEOAEGAE6BQgAEIAEOgsILhCABBDHARCvAToNCC4QigUQxwEQrwEQQ0oECEEYAFD2BliaKWDZK2gGcAF4AIABa4gByQmSAQQxMi4ymAEAoAEByAEIwAEB2gEGCAEQARgU&amp;sclient=gws-wiz-serp" TargetMode="External"/><Relationship Id="rId19" Type="http://schemas.openxmlformats.org/officeDocument/2006/relationships/hyperlink" Target="https://service.oxfordshire.gov.uk/safeandwell" TargetMode="External"/><Relationship Id="rId4" Type="http://schemas.openxmlformats.org/officeDocument/2006/relationships/webSettings" Target="webSettings.xml"/><Relationship Id="rId9" Type="http://schemas.openxmlformats.org/officeDocument/2006/relationships/hyperlink" Target="https://service.oxfordshire.gov.uk/raisingconcernprofessional" TargetMode="External"/><Relationship Id="rId14" Type="http://schemas.openxmlformats.org/officeDocument/2006/relationships/hyperlink" Target="https://dementiacare.oxfordtogether.org/public/referrals" TargetMode="External"/><Relationship Id="rId22" Type="http://schemas.openxmlformats.org/officeDocument/2006/relationships/hyperlink" Target="https://www.oxmindguide.org.uk/minditem/oxfordshire-domestic-abuse-service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1958</Words>
  <Characters>11162</Characters>
  <Application>Microsoft Office Word</Application>
  <DocSecurity>8</DocSecurity>
  <Lines>93</Lines>
  <Paragraphs>26</Paragraphs>
  <ScaleCrop>false</ScaleCrop>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Dancer</dc:creator>
  <cp:keywords/>
  <dc:description/>
  <cp:lastModifiedBy>Jo Dancer</cp:lastModifiedBy>
  <cp:revision>1</cp:revision>
  <dcterms:created xsi:type="dcterms:W3CDTF">2024-11-15T16:33:00Z</dcterms:created>
  <dcterms:modified xsi:type="dcterms:W3CDTF">2024-11-15T16:34:00Z</dcterms:modified>
</cp:coreProperties>
</file>